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25F22" w14:textId="77777777" w:rsidR="005A2FBE" w:rsidRPr="00F86552" w:rsidRDefault="00C662F4" w:rsidP="005A2FBE">
      <w:pPr>
        <w:pStyle w:val="berschrift1"/>
        <w:numPr>
          <w:ilvl w:val="0"/>
          <w:numId w:val="0"/>
        </w:numPr>
        <w:spacing w:after="360"/>
        <w:ind w:left="431" w:hanging="431"/>
        <w:jc w:val="center"/>
        <w:rPr>
          <w:rFonts w:asciiTheme="minorHAnsi" w:hAnsiTheme="minorHAnsi" w:cstheme="minorHAnsi"/>
          <w:szCs w:val="24"/>
        </w:rPr>
      </w:pPr>
      <w:r w:rsidRPr="00F86552">
        <w:rPr>
          <w:rFonts w:asciiTheme="minorHAnsi" w:hAnsiTheme="minorHAnsi" w:cstheme="minorHAnsi"/>
          <w:szCs w:val="24"/>
        </w:rPr>
        <w:t>S</w:t>
      </w:r>
      <w:r w:rsidR="00B07506" w:rsidRPr="00F86552">
        <w:rPr>
          <w:rFonts w:asciiTheme="minorHAnsi" w:hAnsiTheme="minorHAnsi" w:cstheme="minorHAnsi"/>
          <w:szCs w:val="24"/>
        </w:rPr>
        <w:t>tatusbericht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48"/>
        <w:gridCol w:w="2025"/>
        <w:gridCol w:w="3227"/>
        <w:gridCol w:w="1560"/>
      </w:tblGrid>
      <w:tr w:rsidR="00C438C3" w:rsidRPr="00F86552" w14:paraId="5FEB5040" w14:textId="77777777" w:rsidTr="008C58BA">
        <w:tc>
          <w:tcPr>
            <w:tcW w:w="2307" w:type="dxa"/>
          </w:tcPr>
          <w:p w14:paraId="04D86370" w14:textId="77777777" w:rsidR="00C438C3" w:rsidRPr="00F86552" w:rsidRDefault="00C438C3" w:rsidP="008C58B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F86552">
              <w:rPr>
                <w:rFonts w:asciiTheme="minorHAnsi" w:hAnsiTheme="minorHAnsi" w:cstheme="minorHAnsi"/>
                <w:b/>
              </w:rPr>
              <w:t>Förderkennzeichen:</w:t>
            </w:r>
          </w:p>
        </w:tc>
        <w:tc>
          <w:tcPr>
            <w:tcW w:w="2054" w:type="dxa"/>
          </w:tcPr>
          <w:p w14:paraId="7C6B691F" w14:textId="54F06F7F" w:rsidR="00C438C3" w:rsidRPr="00F86552" w:rsidRDefault="00C438C3" w:rsidP="008C58BA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F86552">
              <w:rPr>
                <w:rFonts w:asciiTheme="minorHAnsi" w:hAnsiTheme="minorHAnsi" w:cstheme="minorHAnsi"/>
                <w:b/>
              </w:rPr>
              <w:t>01</w:t>
            </w:r>
            <w:r w:rsidRPr="00F86552">
              <w:rPr>
                <w:rFonts w:asciiTheme="minorHAnsi" w:hAnsiTheme="minorHAnsi" w:cstheme="minorHAnsi"/>
                <w:b/>
                <w:highlight w:val="yellow"/>
              </w:rPr>
              <w:t>VSFJJxxx</w:t>
            </w:r>
          </w:p>
        </w:tc>
        <w:tc>
          <w:tcPr>
            <w:tcW w:w="3327" w:type="dxa"/>
          </w:tcPr>
          <w:p w14:paraId="3FACB542" w14:textId="77777777" w:rsidR="00C438C3" w:rsidRPr="00F86552" w:rsidRDefault="00C438C3" w:rsidP="008C58BA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F86552">
              <w:rPr>
                <w:rFonts w:asciiTheme="minorHAnsi" w:hAnsiTheme="minorHAnsi" w:cstheme="minorHAnsi"/>
                <w:b/>
              </w:rPr>
              <w:t>Datum Statusbericht:</w:t>
            </w:r>
          </w:p>
        </w:tc>
        <w:tc>
          <w:tcPr>
            <w:tcW w:w="1598" w:type="dxa"/>
          </w:tcPr>
          <w:p w14:paraId="5FB28D80" w14:textId="77777777" w:rsidR="00C438C3" w:rsidRPr="00F86552" w:rsidRDefault="00387D7E" w:rsidP="008C58BA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  <w:highlight w:val="yellow"/>
                </w:rPr>
                <w:id w:val="982739191"/>
                <w:placeholder>
                  <w:docPart w:val="2FA9D18FC413452391E828A2DF2758F1"/>
                </w:placeholder>
                <w:date>
                  <w:dateFormat w:val="d. MMMM 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C438C3" w:rsidRPr="00F86552">
                  <w:rPr>
                    <w:rFonts w:asciiTheme="minorHAnsi" w:hAnsiTheme="minorHAnsi" w:cstheme="minorHAnsi"/>
                    <w:b/>
                    <w:highlight w:val="yellow"/>
                  </w:rPr>
                  <w:t>TT. MM JJJJ</w:t>
                </w:r>
              </w:sdtContent>
            </w:sdt>
          </w:p>
        </w:tc>
      </w:tr>
      <w:tr w:rsidR="00C438C3" w:rsidRPr="00F86552" w14:paraId="35C36478" w14:textId="77777777" w:rsidTr="008C58BA">
        <w:tc>
          <w:tcPr>
            <w:tcW w:w="2307" w:type="dxa"/>
          </w:tcPr>
          <w:p w14:paraId="61727E8A" w14:textId="77777777" w:rsidR="00C438C3" w:rsidRPr="00F86552" w:rsidRDefault="00C438C3" w:rsidP="008C58BA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F86552">
              <w:rPr>
                <w:rFonts w:asciiTheme="minorHAnsi" w:hAnsiTheme="minorHAnsi" w:cstheme="minorHAnsi"/>
                <w:b/>
              </w:rPr>
              <w:t>Akronym</w:t>
            </w:r>
            <w:r w:rsidR="00237C0F" w:rsidRPr="00F86552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2054" w:type="dxa"/>
          </w:tcPr>
          <w:p w14:paraId="006D656E" w14:textId="77777777" w:rsidR="00C438C3" w:rsidRPr="00F86552" w:rsidRDefault="00C438C3" w:rsidP="008C58BA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F86552">
              <w:rPr>
                <w:rFonts w:asciiTheme="minorHAnsi" w:hAnsiTheme="minorHAnsi" w:cstheme="minorHAnsi"/>
                <w:b/>
                <w:highlight w:val="yellow"/>
              </w:rPr>
              <w:t>xxxxxx</w:t>
            </w:r>
          </w:p>
        </w:tc>
        <w:tc>
          <w:tcPr>
            <w:tcW w:w="3327" w:type="dxa"/>
          </w:tcPr>
          <w:p w14:paraId="7FD8D2A5" w14:textId="77777777" w:rsidR="00C438C3" w:rsidRPr="00F86552" w:rsidRDefault="00C438C3" w:rsidP="008C58BA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F86552">
              <w:rPr>
                <w:rFonts w:asciiTheme="minorHAnsi" w:hAnsiTheme="minorHAnsi" w:cstheme="minorHAnsi"/>
                <w:b/>
              </w:rPr>
              <w:t>Datum gültiger Meilensteinplan:</w:t>
            </w:r>
          </w:p>
        </w:tc>
        <w:tc>
          <w:tcPr>
            <w:tcW w:w="1598" w:type="dxa"/>
          </w:tcPr>
          <w:p w14:paraId="3C161228" w14:textId="0761D92D" w:rsidR="00C438C3" w:rsidRPr="00F86552" w:rsidRDefault="00387D7E" w:rsidP="008C58BA">
            <w:pPr>
              <w:spacing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b/>
                  <w:highlight w:val="yellow"/>
                </w:rPr>
                <w:id w:val="409815625"/>
                <w:placeholder>
                  <w:docPart w:val="E3581EAE1D504F7BB41E11038C4ABB7A"/>
                </w:placeholder>
                <w:date>
                  <w:dateFormat w:val="d. MMMM 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C438C3" w:rsidRPr="00F86552">
                  <w:rPr>
                    <w:rFonts w:asciiTheme="minorHAnsi" w:hAnsiTheme="minorHAnsi" w:cstheme="minorHAnsi"/>
                    <w:b/>
                    <w:highlight w:val="yellow"/>
                  </w:rPr>
                  <w:t>TT. MM JJJJ</w:t>
                </w:r>
              </w:sdtContent>
            </w:sdt>
          </w:p>
        </w:tc>
      </w:tr>
      <w:tr w:rsidR="00C438C3" w:rsidRPr="00F86552" w14:paraId="3E636597" w14:textId="77777777" w:rsidTr="008C58BA">
        <w:tc>
          <w:tcPr>
            <w:tcW w:w="2307" w:type="dxa"/>
          </w:tcPr>
          <w:p w14:paraId="23F22491" w14:textId="77777777" w:rsidR="00C438C3" w:rsidRPr="00F86552" w:rsidRDefault="00C438C3" w:rsidP="008C58BA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F86552">
              <w:rPr>
                <w:rFonts w:asciiTheme="minorHAnsi" w:hAnsiTheme="minorHAnsi" w:cstheme="minorHAnsi"/>
                <w:b/>
              </w:rPr>
              <w:t>Förderzeitraum:</w:t>
            </w:r>
          </w:p>
        </w:tc>
        <w:tc>
          <w:tcPr>
            <w:tcW w:w="5381" w:type="dxa"/>
            <w:gridSpan w:val="2"/>
          </w:tcPr>
          <w:p w14:paraId="1B718168" w14:textId="5FD4FA55" w:rsidR="00C438C3" w:rsidRPr="00F86552" w:rsidRDefault="00387D7E" w:rsidP="008C58BA">
            <w:pPr>
              <w:spacing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b/>
                  <w:highlight w:val="yellow"/>
                </w:rPr>
                <w:id w:val="1960602441"/>
                <w:placeholder>
                  <w:docPart w:val="7787D6AD6B7441E8B203A3E6DE5104B4"/>
                </w:placeholder>
                <w:date>
                  <w:dateFormat w:val="d. MMMM 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C438C3" w:rsidRPr="00F86552">
                  <w:rPr>
                    <w:rFonts w:asciiTheme="minorHAnsi" w:hAnsiTheme="minorHAnsi" w:cstheme="minorHAnsi"/>
                    <w:b/>
                    <w:highlight w:val="yellow"/>
                  </w:rPr>
                  <w:t>TT. MM JJJJ</w:t>
                </w:r>
              </w:sdtContent>
            </w:sdt>
            <w:r w:rsidR="00C438C3" w:rsidRPr="00F86552">
              <w:rPr>
                <w:rFonts w:asciiTheme="minorHAnsi" w:hAnsiTheme="minorHAnsi" w:cstheme="minorHAnsi"/>
                <w:b/>
              </w:rPr>
              <w:t xml:space="preserve"> - </w:t>
            </w:r>
            <w:sdt>
              <w:sdtPr>
                <w:rPr>
                  <w:rFonts w:asciiTheme="minorHAnsi" w:hAnsiTheme="minorHAnsi" w:cstheme="minorHAnsi"/>
                  <w:b/>
                  <w:highlight w:val="yellow"/>
                </w:rPr>
                <w:id w:val="-220901092"/>
                <w:placeholder>
                  <w:docPart w:val="ED3C48EF800A4A5C8DE8205618A809AD"/>
                </w:placeholder>
                <w:date>
                  <w:dateFormat w:val="d. MMMM 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C438C3" w:rsidRPr="00F86552">
                  <w:rPr>
                    <w:rFonts w:asciiTheme="minorHAnsi" w:hAnsiTheme="minorHAnsi" w:cstheme="minorHAnsi"/>
                    <w:b/>
                    <w:highlight w:val="yellow"/>
                  </w:rPr>
                  <w:t>TT. MM JJJJ</w:t>
                </w:r>
              </w:sdtContent>
            </w:sdt>
          </w:p>
        </w:tc>
        <w:tc>
          <w:tcPr>
            <w:tcW w:w="1598" w:type="dxa"/>
          </w:tcPr>
          <w:p w14:paraId="6C7E2521" w14:textId="77777777" w:rsidR="00C438C3" w:rsidRPr="00F86552" w:rsidRDefault="00C438C3" w:rsidP="008C58BA">
            <w:pPr>
              <w:spacing w:line="276" w:lineRule="auto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</w:tr>
    </w:tbl>
    <w:p w14:paraId="063D1C6A" w14:textId="77777777" w:rsidR="005A2FBE" w:rsidRPr="00F86552" w:rsidRDefault="00206616" w:rsidP="005A2FBE">
      <w:pPr>
        <w:pStyle w:val="berschrift1"/>
        <w:spacing w:before="480"/>
        <w:ind w:left="431" w:hanging="431"/>
        <w:jc w:val="both"/>
        <w:rPr>
          <w:rFonts w:asciiTheme="minorHAnsi" w:hAnsiTheme="minorHAnsi" w:cstheme="minorHAnsi"/>
          <w:szCs w:val="24"/>
        </w:rPr>
      </w:pPr>
      <w:bookmarkStart w:id="0" w:name="_Toc410317469"/>
      <w:bookmarkStart w:id="1" w:name="_Toc411259521"/>
      <w:bookmarkStart w:id="2" w:name="_Toc411259623"/>
      <w:bookmarkStart w:id="3" w:name="_Toc411262707"/>
      <w:r w:rsidRPr="00F86552">
        <w:rPr>
          <w:rFonts w:asciiTheme="minorHAnsi" w:hAnsiTheme="minorHAnsi" w:cstheme="minorHAnsi"/>
          <w:szCs w:val="24"/>
        </w:rPr>
        <w:t>Statusbericht zum abgeschlossenen Quartal (</w:t>
      </w:r>
      <w:sdt>
        <w:sdtPr>
          <w:rPr>
            <w:rFonts w:asciiTheme="minorHAnsi" w:hAnsiTheme="minorHAnsi" w:cstheme="minorHAnsi"/>
            <w:b w:val="0"/>
            <w:szCs w:val="24"/>
            <w:highlight w:val="yellow"/>
          </w:rPr>
          <w:id w:val="52274820"/>
          <w:placeholder>
            <w:docPart w:val="6DBE93C51F6541FB91DFCE3FA7C28FBB"/>
          </w:placeholder>
          <w:date>
            <w:dateFormat w:val="d. MMMM yyyy"/>
            <w:lid w:val="de-DE"/>
            <w:storeMappedDataAs w:val="dateTime"/>
            <w:calendar w:val="gregorian"/>
          </w:date>
        </w:sdtPr>
        <w:sdtEndPr/>
        <w:sdtContent>
          <w:r w:rsidR="001D1A7E" w:rsidRPr="00F86552">
            <w:rPr>
              <w:rFonts w:asciiTheme="minorHAnsi" w:hAnsiTheme="minorHAnsi" w:cstheme="minorHAnsi"/>
              <w:szCs w:val="24"/>
              <w:highlight w:val="yellow"/>
            </w:rPr>
            <w:t>TT. MM JJJJ</w:t>
          </w:r>
        </w:sdtContent>
      </w:sdt>
      <w:r w:rsidR="00DB2312" w:rsidRPr="00F86552">
        <w:rPr>
          <w:rFonts w:asciiTheme="minorHAnsi" w:hAnsiTheme="minorHAnsi" w:cstheme="minorHAnsi"/>
          <w:szCs w:val="24"/>
          <w:highlight w:val="yellow"/>
        </w:rPr>
        <w:t xml:space="preserve"> - </w:t>
      </w:r>
      <w:sdt>
        <w:sdtPr>
          <w:rPr>
            <w:rFonts w:asciiTheme="minorHAnsi" w:hAnsiTheme="minorHAnsi" w:cstheme="minorHAnsi"/>
            <w:b w:val="0"/>
            <w:szCs w:val="24"/>
            <w:highlight w:val="yellow"/>
          </w:rPr>
          <w:id w:val="736747292"/>
          <w:placeholder>
            <w:docPart w:val="44BA504640F3487CAB72858093D2D545"/>
          </w:placeholder>
          <w:date>
            <w:dateFormat w:val="d. MMMM yyyy"/>
            <w:lid w:val="de-DE"/>
            <w:storeMappedDataAs w:val="dateTime"/>
            <w:calendar w:val="gregorian"/>
          </w:date>
        </w:sdtPr>
        <w:sdtEndPr/>
        <w:sdtContent>
          <w:r w:rsidR="001D1A7E" w:rsidRPr="00F86552">
            <w:rPr>
              <w:rFonts w:asciiTheme="minorHAnsi" w:hAnsiTheme="minorHAnsi" w:cstheme="minorHAnsi"/>
              <w:szCs w:val="24"/>
              <w:highlight w:val="yellow"/>
            </w:rPr>
            <w:t>TT. MM JJJJ</w:t>
          </w:r>
        </w:sdtContent>
      </w:sdt>
      <w:r w:rsidRPr="00F86552">
        <w:rPr>
          <w:rFonts w:asciiTheme="minorHAnsi" w:hAnsiTheme="minorHAnsi" w:cstheme="minorHAnsi"/>
          <w:szCs w:val="24"/>
        </w:rPr>
        <w:t>)</w:t>
      </w:r>
    </w:p>
    <w:p w14:paraId="7177B7B7" w14:textId="1E32716D" w:rsidR="003D06C9" w:rsidRPr="00F86552" w:rsidRDefault="009504B7" w:rsidP="00A44F6B">
      <w:pPr>
        <w:pStyle w:val="berschrift2"/>
        <w:ind w:left="426" w:hanging="426"/>
        <w:rPr>
          <w:rFonts w:asciiTheme="minorHAnsi" w:hAnsiTheme="minorHAnsi" w:cstheme="minorHAnsi"/>
          <w:b/>
          <w:szCs w:val="24"/>
          <w:u w:val="none"/>
        </w:rPr>
      </w:pPr>
      <w:r w:rsidRPr="00F86552">
        <w:rPr>
          <w:rFonts w:asciiTheme="minorHAnsi" w:hAnsiTheme="minorHAnsi" w:cstheme="minorHAnsi"/>
          <w:b/>
          <w:szCs w:val="24"/>
          <w:u w:val="none"/>
        </w:rPr>
        <w:t>Meilenstein</w:t>
      </w:r>
      <w:bookmarkEnd w:id="0"/>
      <w:bookmarkEnd w:id="1"/>
      <w:bookmarkEnd w:id="2"/>
      <w:bookmarkEnd w:id="3"/>
      <w:r w:rsidR="00206616" w:rsidRPr="00F86552">
        <w:rPr>
          <w:rFonts w:asciiTheme="minorHAnsi" w:hAnsiTheme="minorHAnsi" w:cstheme="minorHAnsi"/>
          <w:b/>
          <w:szCs w:val="24"/>
          <w:u w:val="none"/>
        </w:rPr>
        <w:t>e</w:t>
      </w:r>
    </w:p>
    <w:p w14:paraId="18CFE3F0" w14:textId="77777777" w:rsidR="003F2A8D" w:rsidRPr="00D0760D" w:rsidRDefault="00D95D6F" w:rsidP="00BA5850">
      <w:pPr>
        <w:jc w:val="both"/>
        <w:rPr>
          <w:rFonts w:asciiTheme="minorHAnsi" w:hAnsiTheme="minorHAnsi" w:cstheme="minorHAnsi"/>
          <w:i/>
          <w:color w:val="365F91" w:themeColor="accent1" w:themeShade="BF"/>
          <w:sz w:val="18"/>
          <w:szCs w:val="18"/>
        </w:rPr>
      </w:pPr>
      <w:r w:rsidRPr="00D0760D">
        <w:rPr>
          <w:rFonts w:asciiTheme="minorHAnsi" w:hAnsiTheme="minorHAnsi" w:cstheme="minorHAnsi"/>
          <w:i/>
          <w:color w:val="365F91" w:themeColor="accent1" w:themeShade="BF"/>
          <w:sz w:val="18"/>
          <w:szCs w:val="18"/>
          <w:u w:val="single"/>
        </w:rPr>
        <w:t>Erläuterung</w:t>
      </w:r>
      <w:r w:rsidR="001E5181" w:rsidRPr="00D0760D">
        <w:rPr>
          <w:rFonts w:asciiTheme="minorHAnsi" w:hAnsiTheme="minorHAnsi" w:cstheme="minorHAnsi"/>
          <w:i/>
          <w:color w:val="365F91" w:themeColor="accent1" w:themeShade="BF"/>
          <w:sz w:val="18"/>
          <w:szCs w:val="18"/>
          <w:u w:val="single"/>
        </w:rPr>
        <w:t xml:space="preserve"> (bitte löschen)</w:t>
      </w:r>
      <w:r w:rsidRPr="00D0760D">
        <w:rPr>
          <w:rFonts w:asciiTheme="minorHAnsi" w:hAnsiTheme="minorHAnsi" w:cstheme="minorHAnsi"/>
          <w:i/>
          <w:color w:val="365F91" w:themeColor="accent1" w:themeShade="BF"/>
          <w:sz w:val="18"/>
          <w:szCs w:val="18"/>
          <w:u w:val="single"/>
        </w:rPr>
        <w:t>:</w:t>
      </w:r>
      <w:r w:rsidRPr="00D0760D">
        <w:rPr>
          <w:rFonts w:asciiTheme="minorHAnsi" w:hAnsiTheme="minorHAnsi" w:cstheme="minorHAnsi"/>
          <w:i/>
          <w:color w:val="365F91" w:themeColor="accent1" w:themeShade="BF"/>
          <w:sz w:val="18"/>
          <w:szCs w:val="18"/>
        </w:rPr>
        <w:t xml:space="preserve"> </w:t>
      </w:r>
    </w:p>
    <w:p w14:paraId="320EEFE0" w14:textId="57DC7764" w:rsidR="00672F66" w:rsidRPr="00D0760D" w:rsidRDefault="00206616" w:rsidP="00C279E5">
      <w:pPr>
        <w:pStyle w:val="Listenabsatz"/>
        <w:numPr>
          <w:ilvl w:val="0"/>
          <w:numId w:val="22"/>
        </w:numPr>
        <w:jc w:val="both"/>
        <w:rPr>
          <w:rFonts w:cstheme="minorHAnsi"/>
          <w:i/>
          <w:color w:val="365F91" w:themeColor="accent1" w:themeShade="BF"/>
          <w:sz w:val="18"/>
          <w:szCs w:val="18"/>
        </w:rPr>
      </w:pPr>
      <w:r w:rsidRPr="00D0760D">
        <w:rPr>
          <w:rFonts w:cstheme="minorHAnsi"/>
          <w:i/>
          <w:color w:val="365F91" w:themeColor="accent1" w:themeShade="BF"/>
          <w:sz w:val="18"/>
          <w:szCs w:val="18"/>
        </w:rPr>
        <w:t>Hier</w:t>
      </w:r>
      <w:r w:rsidR="00D95D6F" w:rsidRPr="00D0760D">
        <w:rPr>
          <w:rFonts w:cstheme="minorHAnsi"/>
          <w:i/>
          <w:color w:val="365F91" w:themeColor="accent1" w:themeShade="BF"/>
          <w:sz w:val="18"/>
          <w:szCs w:val="18"/>
        </w:rPr>
        <w:t xml:space="preserve"> </w:t>
      </w:r>
      <w:r w:rsidR="001B4B30" w:rsidRPr="00D0760D">
        <w:rPr>
          <w:rFonts w:cstheme="minorHAnsi"/>
          <w:i/>
          <w:color w:val="365F91" w:themeColor="accent1" w:themeShade="BF"/>
          <w:sz w:val="18"/>
          <w:szCs w:val="18"/>
        </w:rPr>
        <w:t>sind</w:t>
      </w:r>
      <w:r w:rsidR="00D95D6F" w:rsidRPr="00D0760D">
        <w:rPr>
          <w:rFonts w:cstheme="minorHAnsi"/>
          <w:i/>
          <w:color w:val="365F91" w:themeColor="accent1" w:themeShade="BF"/>
          <w:sz w:val="18"/>
          <w:szCs w:val="18"/>
        </w:rPr>
        <w:t xml:space="preserve"> jeweils </w:t>
      </w:r>
      <w:r w:rsidR="00B96946" w:rsidRPr="00D0760D">
        <w:rPr>
          <w:rFonts w:cstheme="minorHAnsi"/>
          <w:i/>
          <w:color w:val="365F91" w:themeColor="accent1" w:themeShade="BF"/>
          <w:sz w:val="18"/>
          <w:szCs w:val="18"/>
        </w:rPr>
        <w:t>die für den B</w:t>
      </w:r>
      <w:r w:rsidR="00D95D6F" w:rsidRPr="00D0760D">
        <w:rPr>
          <w:rFonts w:cstheme="minorHAnsi"/>
          <w:i/>
          <w:color w:val="365F91" w:themeColor="accent1" w:themeShade="BF"/>
          <w:sz w:val="18"/>
          <w:szCs w:val="18"/>
        </w:rPr>
        <w:t>ericht</w:t>
      </w:r>
      <w:r w:rsidR="009C6894" w:rsidRPr="00D0760D">
        <w:rPr>
          <w:rFonts w:cstheme="minorHAnsi"/>
          <w:i/>
          <w:color w:val="365F91" w:themeColor="accent1" w:themeShade="BF"/>
          <w:sz w:val="18"/>
          <w:szCs w:val="18"/>
        </w:rPr>
        <w:t>s</w:t>
      </w:r>
      <w:r w:rsidR="00D95D6F" w:rsidRPr="00D0760D">
        <w:rPr>
          <w:rFonts w:cstheme="minorHAnsi"/>
          <w:i/>
          <w:color w:val="365F91" w:themeColor="accent1" w:themeShade="BF"/>
          <w:sz w:val="18"/>
          <w:szCs w:val="18"/>
        </w:rPr>
        <w:t xml:space="preserve">zeitraum </w:t>
      </w:r>
      <w:r w:rsidR="005D0251" w:rsidRPr="00D0760D">
        <w:rPr>
          <w:rFonts w:cstheme="minorHAnsi"/>
          <w:i/>
          <w:color w:val="365F91" w:themeColor="accent1" w:themeShade="BF"/>
          <w:sz w:val="18"/>
          <w:szCs w:val="18"/>
        </w:rPr>
        <w:t>(</w:t>
      </w:r>
      <w:r w:rsidR="004B1861" w:rsidRPr="00D0760D">
        <w:rPr>
          <w:rFonts w:cstheme="minorHAnsi"/>
          <w:i/>
          <w:color w:val="365F91" w:themeColor="accent1" w:themeShade="BF"/>
          <w:sz w:val="18"/>
          <w:szCs w:val="18"/>
        </w:rPr>
        <w:t>abgeschlossenes Quartal</w:t>
      </w:r>
      <w:r w:rsidR="005D0251" w:rsidRPr="00D0760D">
        <w:rPr>
          <w:rFonts w:cstheme="minorHAnsi"/>
          <w:i/>
          <w:color w:val="365F91" w:themeColor="accent1" w:themeShade="BF"/>
          <w:sz w:val="18"/>
          <w:szCs w:val="18"/>
        </w:rPr>
        <w:t xml:space="preserve">) </w:t>
      </w:r>
      <w:r w:rsidR="00D95D6F" w:rsidRPr="00D0760D">
        <w:rPr>
          <w:rFonts w:cstheme="minorHAnsi"/>
          <w:i/>
          <w:color w:val="365F91" w:themeColor="accent1" w:themeShade="BF"/>
          <w:sz w:val="18"/>
          <w:szCs w:val="18"/>
        </w:rPr>
        <w:t>relevanten Meilenste</w:t>
      </w:r>
      <w:r w:rsidR="00B96946" w:rsidRPr="00D0760D">
        <w:rPr>
          <w:rFonts w:cstheme="minorHAnsi"/>
          <w:i/>
          <w:color w:val="365F91" w:themeColor="accent1" w:themeShade="BF"/>
          <w:sz w:val="18"/>
          <w:szCs w:val="18"/>
        </w:rPr>
        <w:t xml:space="preserve">ine </w:t>
      </w:r>
      <w:r w:rsidR="001B4B30" w:rsidRPr="00D0760D">
        <w:rPr>
          <w:rFonts w:cstheme="minorHAnsi"/>
          <w:i/>
          <w:color w:val="365F91" w:themeColor="accent1" w:themeShade="BF"/>
          <w:sz w:val="18"/>
          <w:szCs w:val="18"/>
        </w:rPr>
        <w:t>aufzuführen</w:t>
      </w:r>
      <w:r w:rsidR="00B96946" w:rsidRPr="00D0760D">
        <w:rPr>
          <w:rFonts w:cstheme="minorHAnsi"/>
          <w:i/>
          <w:color w:val="365F91" w:themeColor="accent1" w:themeShade="BF"/>
          <w:sz w:val="18"/>
          <w:szCs w:val="18"/>
        </w:rPr>
        <w:t>.</w:t>
      </w:r>
      <w:r w:rsidR="00D95D6F" w:rsidRPr="00D0760D">
        <w:rPr>
          <w:rFonts w:cstheme="minorHAnsi"/>
          <w:i/>
          <w:color w:val="365F91" w:themeColor="accent1" w:themeShade="BF"/>
          <w:sz w:val="18"/>
          <w:szCs w:val="18"/>
        </w:rPr>
        <w:t xml:space="preserve"> </w:t>
      </w:r>
      <w:r w:rsidR="00A302E8" w:rsidRPr="00D0760D">
        <w:rPr>
          <w:rFonts w:cstheme="minorHAnsi"/>
          <w:i/>
          <w:color w:val="365F91" w:themeColor="accent1" w:themeShade="BF"/>
          <w:sz w:val="18"/>
          <w:szCs w:val="18"/>
        </w:rPr>
        <w:t xml:space="preserve">Die Nummerierung der Meilensteine entspricht der im </w:t>
      </w:r>
      <w:r w:rsidR="003F2A8D" w:rsidRPr="00D0760D">
        <w:rPr>
          <w:rFonts w:cstheme="minorHAnsi"/>
          <w:i/>
          <w:color w:val="365F91" w:themeColor="accent1" w:themeShade="BF"/>
          <w:sz w:val="18"/>
          <w:szCs w:val="18"/>
        </w:rPr>
        <w:t xml:space="preserve">aktuell gültigen </w:t>
      </w:r>
      <w:r w:rsidR="00A302E8" w:rsidRPr="00D0760D">
        <w:rPr>
          <w:rFonts w:cstheme="minorHAnsi"/>
          <w:i/>
          <w:color w:val="365F91" w:themeColor="accent1" w:themeShade="BF"/>
          <w:sz w:val="18"/>
          <w:szCs w:val="18"/>
        </w:rPr>
        <w:t xml:space="preserve">Meilensteinplan. </w:t>
      </w:r>
      <w:r w:rsidR="00A01127" w:rsidRPr="00D0760D">
        <w:rPr>
          <w:rFonts w:cstheme="minorHAnsi"/>
          <w:i/>
          <w:color w:val="365F91" w:themeColor="accent1" w:themeShade="BF"/>
          <w:sz w:val="18"/>
          <w:szCs w:val="18"/>
        </w:rPr>
        <w:t>Das Zielerreichungsdatum ist in der Spalte Datum (</w:t>
      </w:r>
      <w:r w:rsidR="008A1057" w:rsidRPr="00D0760D">
        <w:rPr>
          <w:rFonts w:cstheme="minorHAnsi"/>
          <w:i/>
          <w:color w:val="365F91" w:themeColor="accent1" w:themeShade="BF"/>
          <w:sz w:val="18"/>
          <w:szCs w:val="18"/>
        </w:rPr>
        <w:t>Soll</w:t>
      </w:r>
      <w:r w:rsidR="004B1861" w:rsidRPr="00D0760D">
        <w:rPr>
          <w:rFonts w:cstheme="minorHAnsi"/>
          <w:i/>
          <w:color w:val="365F91" w:themeColor="accent1" w:themeShade="BF"/>
          <w:sz w:val="18"/>
          <w:szCs w:val="18"/>
        </w:rPr>
        <w:t>)</w:t>
      </w:r>
      <w:r w:rsidR="00A01127" w:rsidRPr="00D0760D">
        <w:rPr>
          <w:rFonts w:cstheme="minorHAnsi"/>
          <w:i/>
          <w:color w:val="365F91" w:themeColor="accent1" w:themeShade="BF"/>
          <w:sz w:val="18"/>
          <w:szCs w:val="18"/>
        </w:rPr>
        <w:t xml:space="preserve"> einzutragen.</w:t>
      </w:r>
      <w:r w:rsidR="003F2A8D" w:rsidRPr="00D0760D">
        <w:rPr>
          <w:rFonts w:cstheme="minorHAnsi"/>
          <w:i/>
          <w:color w:val="365F91" w:themeColor="accent1" w:themeShade="BF"/>
          <w:sz w:val="18"/>
          <w:szCs w:val="18"/>
        </w:rPr>
        <w:t xml:space="preserve"> </w:t>
      </w:r>
    </w:p>
    <w:p w14:paraId="7A683CC9" w14:textId="1C68835F" w:rsidR="00A01127" w:rsidRPr="00D0760D" w:rsidRDefault="00A01127" w:rsidP="00C279E5">
      <w:pPr>
        <w:pStyle w:val="Listenabsatz"/>
        <w:numPr>
          <w:ilvl w:val="0"/>
          <w:numId w:val="22"/>
        </w:numPr>
        <w:jc w:val="both"/>
        <w:rPr>
          <w:rFonts w:cstheme="minorHAnsi"/>
          <w:i/>
          <w:color w:val="365F91" w:themeColor="accent1" w:themeShade="BF"/>
          <w:sz w:val="18"/>
          <w:szCs w:val="18"/>
        </w:rPr>
      </w:pPr>
      <w:r w:rsidRPr="00D0760D">
        <w:rPr>
          <w:rFonts w:cstheme="minorHAnsi"/>
          <w:i/>
          <w:color w:val="365F91" w:themeColor="accent1" w:themeShade="BF"/>
          <w:sz w:val="18"/>
          <w:szCs w:val="18"/>
        </w:rPr>
        <w:t xml:space="preserve">Sollte </w:t>
      </w:r>
      <w:r w:rsidR="004B1861" w:rsidRPr="00D0760D">
        <w:rPr>
          <w:rFonts w:cstheme="minorHAnsi"/>
          <w:i/>
          <w:color w:val="365F91" w:themeColor="accent1" w:themeShade="BF"/>
          <w:sz w:val="18"/>
          <w:szCs w:val="18"/>
        </w:rPr>
        <w:t xml:space="preserve">zu einem früheren Zeitpunkt </w:t>
      </w:r>
      <w:r w:rsidRPr="00D0760D">
        <w:rPr>
          <w:rFonts w:cstheme="minorHAnsi"/>
          <w:i/>
          <w:color w:val="365F91" w:themeColor="accent1" w:themeShade="BF"/>
          <w:sz w:val="18"/>
          <w:szCs w:val="18"/>
        </w:rPr>
        <w:t xml:space="preserve">bereits eine Neuterminierung des Meilensteines erforderlich gewesen </w:t>
      </w:r>
      <w:r w:rsidR="003F2A8D" w:rsidRPr="00D0760D">
        <w:rPr>
          <w:rFonts w:cstheme="minorHAnsi"/>
          <w:i/>
          <w:color w:val="365F91" w:themeColor="accent1" w:themeShade="BF"/>
          <w:sz w:val="18"/>
          <w:szCs w:val="18"/>
        </w:rPr>
        <w:t>sein, verbleiben die alten Daten in der Spalte Datum (</w:t>
      </w:r>
      <w:r w:rsidR="008A1057" w:rsidRPr="00D0760D">
        <w:rPr>
          <w:rFonts w:cstheme="minorHAnsi"/>
          <w:i/>
          <w:color w:val="365F91" w:themeColor="accent1" w:themeShade="BF"/>
          <w:sz w:val="18"/>
          <w:szCs w:val="18"/>
        </w:rPr>
        <w:t>Soll</w:t>
      </w:r>
      <w:r w:rsidR="003F2A8D" w:rsidRPr="00D0760D">
        <w:rPr>
          <w:rFonts w:cstheme="minorHAnsi"/>
          <w:i/>
          <w:color w:val="365F91" w:themeColor="accent1" w:themeShade="BF"/>
          <w:sz w:val="18"/>
          <w:szCs w:val="18"/>
        </w:rPr>
        <w:t xml:space="preserve">) und werden durchgestrichen. </w:t>
      </w:r>
      <w:r w:rsidRPr="00D0760D">
        <w:rPr>
          <w:rFonts w:cstheme="minorHAnsi"/>
          <w:i/>
          <w:color w:val="365F91" w:themeColor="accent1" w:themeShade="BF"/>
          <w:sz w:val="18"/>
          <w:szCs w:val="18"/>
        </w:rPr>
        <w:t xml:space="preserve">Bei mehrfachen Verschiebungen sind die Daten fortlaufend </w:t>
      </w:r>
      <w:r w:rsidR="0023490A" w:rsidRPr="00D0760D">
        <w:rPr>
          <w:rFonts w:cstheme="minorHAnsi"/>
          <w:i/>
          <w:color w:val="365F91" w:themeColor="accent1" w:themeShade="BF"/>
          <w:sz w:val="18"/>
          <w:szCs w:val="18"/>
        </w:rPr>
        <w:t>aufzuführen (</w:t>
      </w:r>
      <w:r w:rsidRPr="00D0760D">
        <w:rPr>
          <w:rFonts w:cstheme="minorHAnsi"/>
          <w:i/>
          <w:color w:val="365F91" w:themeColor="accent1" w:themeShade="BF"/>
          <w:sz w:val="18"/>
          <w:szCs w:val="18"/>
        </w:rPr>
        <w:t xml:space="preserve">siehe </w:t>
      </w:r>
      <w:r w:rsidR="003F2A8D" w:rsidRPr="00D0760D">
        <w:rPr>
          <w:rFonts w:cstheme="minorHAnsi"/>
          <w:i/>
          <w:color w:val="365F91" w:themeColor="accent1" w:themeShade="BF"/>
          <w:sz w:val="18"/>
          <w:szCs w:val="18"/>
        </w:rPr>
        <w:t>B</w:t>
      </w:r>
      <w:r w:rsidRPr="00D0760D">
        <w:rPr>
          <w:rFonts w:cstheme="minorHAnsi"/>
          <w:i/>
          <w:color w:val="365F91" w:themeColor="accent1" w:themeShade="BF"/>
          <w:sz w:val="18"/>
          <w:szCs w:val="18"/>
        </w:rPr>
        <w:t xml:space="preserve">eispiel in Tabelle 1 </w:t>
      </w:r>
      <w:r w:rsidR="003F2A8D" w:rsidRPr="00D0760D">
        <w:rPr>
          <w:rFonts w:cstheme="minorHAnsi"/>
          <w:i/>
          <w:color w:val="365F91" w:themeColor="accent1" w:themeShade="BF"/>
          <w:sz w:val="18"/>
          <w:szCs w:val="18"/>
        </w:rPr>
        <w:t xml:space="preserve">für den </w:t>
      </w:r>
      <w:r w:rsidRPr="00D0760D">
        <w:rPr>
          <w:rFonts w:cstheme="minorHAnsi"/>
          <w:i/>
          <w:color w:val="365F91" w:themeColor="accent1" w:themeShade="BF"/>
          <w:sz w:val="18"/>
          <w:szCs w:val="18"/>
        </w:rPr>
        <w:t xml:space="preserve">Meilenstein 1). </w:t>
      </w:r>
    </w:p>
    <w:p w14:paraId="0BF0D99E" w14:textId="11E70669" w:rsidR="003F2A8D" w:rsidRPr="00D0760D" w:rsidRDefault="005D0251" w:rsidP="00C279E5">
      <w:pPr>
        <w:pStyle w:val="Listenabsatz"/>
        <w:numPr>
          <w:ilvl w:val="0"/>
          <w:numId w:val="22"/>
        </w:numPr>
        <w:jc w:val="both"/>
        <w:rPr>
          <w:rFonts w:cstheme="minorHAnsi"/>
          <w:i/>
          <w:color w:val="365F91" w:themeColor="accent1" w:themeShade="BF"/>
          <w:sz w:val="18"/>
          <w:szCs w:val="18"/>
        </w:rPr>
      </w:pPr>
      <w:r w:rsidRPr="00D0760D">
        <w:rPr>
          <w:rFonts w:cstheme="minorHAnsi"/>
          <w:i/>
          <w:color w:val="365F91" w:themeColor="accent1" w:themeShade="BF"/>
          <w:sz w:val="18"/>
          <w:szCs w:val="18"/>
        </w:rPr>
        <w:t>Sollte</w:t>
      </w:r>
      <w:r w:rsidR="0023490A" w:rsidRPr="00D0760D">
        <w:rPr>
          <w:rFonts w:cstheme="minorHAnsi"/>
          <w:i/>
          <w:color w:val="365F91" w:themeColor="accent1" w:themeShade="BF"/>
          <w:sz w:val="18"/>
          <w:szCs w:val="18"/>
        </w:rPr>
        <w:t xml:space="preserve"> ein</w:t>
      </w:r>
      <w:r w:rsidRPr="00D0760D">
        <w:rPr>
          <w:rFonts w:cstheme="minorHAnsi"/>
          <w:i/>
          <w:color w:val="365F91" w:themeColor="accent1" w:themeShade="BF"/>
          <w:sz w:val="18"/>
          <w:szCs w:val="18"/>
        </w:rPr>
        <w:t xml:space="preserve"> Meilenstein</w:t>
      </w:r>
      <w:r w:rsidR="00352C18" w:rsidRPr="00D0760D">
        <w:rPr>
          <w:rFonts w:cstheme="minorHAnsi"/>
          <w:i/>
          <w:color w:val="365F91" w:themeColor="accent1" w:themeShade="BF"/>
          <w:sz w:val="18"/>
          <w:szCs w:val="18"/>
        </w:rPr>
        <w:t xml:space="preserve"> in diesem Statusbericht erstmalig</w:t>
      </w:r>
      <w:r w:rsidRPr="00D0760D">
        <w:rPr>
          <w:rFonts w:cstheme="minorHAnsi"/>
          <w:i/>
          <w:color w:val="365F91" w:themeColor="accent1" w:themeShade="BF"/>
          <w:sz w:val="18"/>
          <w:szCs w:val="18"/>
        </w:rPr>
        <w:t xml:space="preserve"> verzögert </w:t>
      </w:r>
      <w:r w:rsidR="0023490A" w:rsidRPr="00D0760D">
        <w:rPr>
          <w:rFonts w:cstheme="minorHAnsi"/>
          <w:i/>
          <w:color w:val="365F91" w:themeColor="accent1" w:themeShade="BF"/>
          <w:sz w:val="18"/>
          <w:szCs w:val="18"/>
        </w:rPr>
        <w:t xml:space="preserve">und eine Neuterminierung erforderlich </w:t>
      </w:r>
      <w:r w:rsidRPr="00D0760D">
        <w:rPr>
          <w:rFonts w:cstheme="minorHAnsi"/>
          <w:i/>
          <w:color w:val="365F91" w:themeColor="accent1" w:themeShade="BF"/>
          <w:sz w:val="18"/>
          <w:szCs w:val="18"/>
        </w:rPr>
        <w:t xml:space="preserve">sein, so ist </w:t>
      </w:r>
      <w:r w:rsidR="003F2A8D" w:rsidRPr="00D0760D">
        <w:rPr>
          <w:rFonts w:cstheme="minorHAnsi"/>
          <w:i/>
          <w:color w:val="365F91" w:themeColor="accent1" w:themeShade="BF"/>
          <w:sz w:val="18"/>
          <w:szCs w:val="18"/>
        </w:rPr>
        <w:t>das</w:t>
      </w:r>
      <w:r w:rsidR="009614E2" w:rsidRPr="00D0760D">
        <w:rPr>
          <w:rFonts w:cstheme="minorHAnsi"/>
          <w:i/>
          <w:color w:val="365F91" w:themeColor="accent1" w:themeShade="BF"/>
          <w:sz w:val="18"/>
          <w:szCs w:val="18"/>
        </w:rPr>
        <w:t xml:space="preserve"> neue Zielerreichungsdatum </w:t>
      </w:r>
      <w:r w:rsidR="0023490A" w:rsidRPr="00D0760D">
        <w:rPr>
          <w:rFonts w:cstheme="minorHAnsi"/>
          <w:i/>
          <w:color w:val="365F91" w:themeColor="accent1" w:themeShade="BF"/>
          <w:sz w:val="18"/>
          <w:szCs w:val="18"/>
        </w:rPr>
        <w:t xml:space="preserve">in der Spalte Datum </w:t>
      </w:r>
      <w:r w:rsidR="009614E2" w:rsidRPr="00D0760D">
        <w:rPr>
          <w:rFonts w:cstheme="minorHAnsi"/>
          <w:i/>
          <w:color w:val="365F91" w:themeColor="accent1" w:themeShade="BF"/>
          <w:sz w:val="18"/>
          <w:szCs w:val="18"/>
        </w:rPr>
        <w:t>(</w:t>
      </w:r>
      <w:r w:rsidR="008A1057" w:rsidRPr="00D0760D">
        <w:rPr>
          <w:rFonts w:cstheme="minorHAnsi"/>
          <w:i/>
          <w:color w:val="365F91" w:themeColor="accent1" w:themeShade="BF"/>
          <w:sz w:val="18"/>
          <w:szCs w:val="18"/>
        </w:rPr>
        <w:t>Soll neu</w:t>
      </w:r>
      <w:r w:rsidR="009614E2" w:rsidRPr="00D0760D">
        <w:rPr>
          <w:rFonts w:cstheme="minorHAnsi"/>
          <w:i/>
          <w:color w:val="365F91" w:themeColor="accent1" w:themeShade="BF"/>
          <w:sz w:val="18"/>
          <w:szCs w:val="18"/>
        </w:rPr>
        <w:t xml:space="preserve">) </w:t>
      </w:r>
      <w:r w:rsidR="0023490A" w:rsidRPr="00D0760D">
        <w:rPr>
          <w:rFonts w:cstheme="minorHAnsi"/>
          <w:i/>
          <w:color w:val="365F91" w:themeColor="accent1" w:themeShade="BF"/>
          <w:sz w:val="18"/>
          <w:szCs w:val="18"/>
        </w:rPr>
        <w:t>einzutragen</w:t>
      </w:r>
      <w:r w:rsidR="009614E2" w:rsidRPr="00D0760D">
        <w:rPr>
          <w:rFonts w:cstheme="minorHAnsi"/>
          <w:i/>
          <w:color w:val="365F91" w:themeColor="accent1" w:themeShade="BF"/>
          <w:sz w:val="18"/>
          <w:szCs w:val="18"/>
        </w:rPr>
        <w:t xml:space="preserve"> (siehe</w:t>
      </w:r>
      <w:r w:rsidRPr="00D0760D">
        <w:rPr>
          <w:rFonts w:cstheme="minorHAnsi"/>
          <w:i/>
          <w:color w:val="365F91" w:themeColor="accent1" w:themeShade="BF"/>
          <w:sz w:val="18"/>
          <w:szCs w:val="18"/>
        </w:rPr>
        <w:t xml:space="preserve"> Ausfüllbeispiel </w:t>
      </w:r>
      <w:r w:rsidR="009614E2" w:rsidRPr="00D0760D">
        <w:rPr>
          <w:rFonts w:cstheme="minorHAnsi"/>
          <w:i/>
          <w:color w:val="365F91" w:themeColor="accent1" w:themeShade="BF"/>
          <w:sz w:val="18"/>
          <w:szCs w:val="18"/>
        </w:rPr>
        <w:t xml:space="preserve">in Tabelle 1 </w:t>
      </w:r>
      <w:r w:rsidR="003F2A8D" w:rsidRPr="00D0760D">
        <w:rPr>
          <w:rFonts w:cstheme="minorHAnsi"/>
          <w:i/>
          <w:color w:val="365F91" w:themeColor="accent1" w:themeShade="BF"/>
          <w:sz w:val="18"/>
          <w:szCs w:val="18"/>
        </w:rPr>
        <w:t xml:space="preserve">für den </w:t>
      </w:r>
      <w:r w:rsidR="009614E2" w:rsidRPr="00D0760D">
        <w:rPr>
          <w:rFonts w:cstheme="minorHAnsi"/>
          <w:i/>
          <w:color w:val="365F91" w:themeColor="accent1" w:themeShade="BF"/>
          <w:sz w:val="18"/>
          <w:szCs w:val="18"/>
        </w:rPr>
        <w:t>M</w:t>
      </w:r>
      <w:r w:rsidRPr="00D0760D">
        <w:rPr>
          <w:rFonts w:cstheme="minorHAnsi"/>
          <w:i/>
          <w:color w:val="365F91" w:themeColor="accent1" w:themeShade="BF"/>
          <w:sz w:val="18"/>
          <w:szCs w:val="18"/>
        </w:rPr>
        <w:t>eilenstein 2</w:t>
      </w:r>
      <w:r w:rsidR="009614E2" w:rsidRPr="00D0760D">
        <w:rPr>
          <w:rFonts w:cstheme="minorHAnsi"/>
          <w:i/>
          <w:color w:val="365F91" w:themeColor="accent1" w:themeShade="BF"/>
          <w:sz w:val="18"/>
          <w:szCs w:val="18"/>
        </w:rPr>
        <w:t>)</w:t>
      </w:r>
      <w:r w:rsidR="0084081B" w:rsidRPr="00D0760D">
        <w:rPr>
          <w:rFonts w:cstheme="minorHAnsi"/>
          <w:i/>
          <w:color w:val="365F91" w:themeColor="accent1" w:themeShade="BF"/>
          <w:sz w:val="18"/>
          <w:szCs w:val="18"/>
        </w:rPr>
        <w:t xml:space="preserve">. </w:t>
      </w:r>
      <w:r w:rsidR="00BC2CE6">
        <w:rPr>
          <w:rFonts w:cstheme="minorHAnsi"/>
          <w:i/>
          <w:color w:val="365F91" w:themeColor="accent1" w:themeShade="BF"/>
          <w:sz w:val="18"/>
          <w:szCs w:val="18"/>
        </w:rPr>
        <w:t>Wird der Meilenstein ins nachfolgende Quartal verschoben, so ist dieser auch in Tabelle 2 mit dem neuen Zielerreichungsdatum aufzuführen und als „im Plan“ zu kennzeichnen.</w:t>
      </w:r>
    </w:p>
    <w:p w14:paraId="31D939C6" w14:textId="77777777" w:rsidR="00B96946" w:rsidRPr="00D0760D" w:rsidRDefault="00B96946" w:rsidP="00C279E5">
      <w:pPr>
        <w:pStyle w:val="Listenabsatz"/>
        <w:numPr>
          <w:ilvl w:val="0"/>
          <w:numId w:val="22"/>
        </w:numPr>
        <w:jc w:val="both"/>
        <w:rPr>
          <w:rFonts w:cstheme="minorHAnsi"/>
          <w:i/>
          <w:color w:val="365F91" w:themeColor="accent1" w:themeShade="BF"/>
          <w:sz w:val="18"/>
          <w:szCs w:val="18"/>
        </w:rPr>
      </w:pPr>
      <w:r w:rsidRPr="00D0760D">
        <w:rPr>
          <w:rFonts w:cstheme="minorHAnsi"/>
          <w:i/>
          <w:color w:val="365F91" w:themeColor="accent1" w:themeShade="BF"/>
          <w:sz w:val="18"/>
          <w:szCs w:val="18"/>
        </w:rPr>
        <w:t xml:space="preserve">Folgende Definitionen </w:t>
      </w:r>
      <w:r w:rsidR="001B4B30" w:rsidRPr="00D0760D">
        <w:rPr>
          <w:rFonts w:cstheme="minorHAnsi"/>
          <w:i/>
          <w:color w:val="365F91" w:themeColor="accent1" w:themeShade="BF"/>
          <w:sz w:val="18"/>
          <w:szCs w:val="18"/>
        </w:rPr>
        <w:t xml:space="preserve">gelten </w:t>
      </w:r>
      <w:r w:rsidRPr="00D0760D">
        <w:rPr>
          <w:rFonts w:cstheme="minorHAnsi"/>
          <w:i/>
          <w:color w:val="365F91" w:themeColor="accent1" w:themeShade="BF"/>
          <w:sz w:val="18"/>
          <w:szCs w:val="18"/>
        </w:rPr>
        <w:t>für die Bewertung der Meilensteinerreichung:</w:t>
      </w:r>
    </w:p>
    <w:p w14:paraId="758A1D52" w14:textId="77777777" w:rsidR="001B4B30" w:rsidRPr="00D0760D" w:rsidRDefault="001B4B30" w:rsidP="00C279E5">
      <w:pPr>
        <w:pStyle w:val="Listenabsatz"/>
        <w:numPr>
          <w:ilvl w:val="1"/>
          <w:numId w:val="23"/>
        </w:numPr>
        <w:rPr>
          <w:rFonts w:cstheme="minorHAnsi"/>
          <w:i/>
          <w:color w:val="365F91" w:themeColor="accent1" w:themeShade="BF"/>
          <w:sz w:val="18"/>
          <w:szCs w:val="18"/>
        </w:rPr>
      </w:pPr>
      <w:r w:rsidRPr="00D0760D">
        <w:rPr>
          <w:rFonts w:cstheme="minorHAnsi"/>
          <w:i/>
          <w:color w:val="365F91" w:themeColor="accent1" w:themeShade="BF"/>
          <w:sz w:val="18"/>
          <w:szCs w:val="18"/>
        </w:rPr>
        <w:t xml:space="preserve">„erledigt“: Meilenstein </w:t>
      </w:r>
      <w:r w:rsidR="00FE0F45" w:rsidRPr="00D0760D">
        <w:rPr>
          <w:rFonts w:cstheme="minorHAnsi"/>
          <w:i/>
          <w:color w:val="365F91" w:themeColor="accent1" w:themeShade="BF"/>
          <w:sz w:val="18"/>
          <w:szCs w:val="18"/>
        </w:rPr>
        <w:t>wurde</w:t>
      </w:r>
      <w:r w:rsidRPr="00D0760D">
        <w:rPr>
          <w:rFonts w:cstheme="minorHAnsi"/>
          <w:i/>
          <w:color w:val="365F91" w:themeColor="accent1" w:themeShade="BF"/>
          <w:sz w:val="18"/>
          <w:szCs w:val="18"/>
        </w:rPr>
        <w:t xml:space="preserve"> </w:t>
      </w:r>
      <w:r w:rsidR="00FE0F45" w:rsidRPr="00D0760D">
        <w:rPr>
          <w:rFonts w:cstheme="minorHAnsi"/>
          <w:i/>
          <w:color w:val="365F91" w:themeColor="accent1" w:themeShade="BF"/>
          <w:sz w:val="18"/>
          <w:szCs w:val="18"/>
        </w:rPr>
        <w:t xml:space="preserve">im Quartal </w:t>
      </w:r>
      <w:r w:rsidRPr="00D0760D">
        <w:rPr>
          <w:rFonts w:cstheme="minorHAnsi"/>
          <w:i/>
          <w:color w:val="365F91" w:themeColor="accent1" w:themeShade="BF"/>
          <w:sz w:val="18"/>
          <w:szCs w:val="18"/>
        </w:rPr>
        <w:t>abgeschlossen</w:t>
      </w:r>
    </w:p>
    <w:p w14:paraId="4E93BC10" w14:textId="77777777" w:rsidR="00B96946" w:rsidRPr="00D0760D" w:rsidRDefault="00B96946" w:rsidP="00C279E5">
      <w:pPr>
        <w:pStyle w:val="Listenabsatz"/>
        <w:numPr>
          <w:ilvl w:val="1"/>
          <w:numId w:val="23"/>
        </w:numPr>
        <w:rPr>
          <w:rFonts w:cstheme="minorHAnsi"/>
          <w:i/>
          <w:color w:val="365F91" w:themeColor="accent1" w:themeShade="BF"/>
          <w:sz w:val="18"/>
          <w:szCs w:val="18"/>
        </w:rPr>
      </w:pPr>
      <w:r w:rsidRPr="00D0760D">
        <w:rPr>
          <w:rFonts w:cstheme="minorHAnsi"/>
          <w:i/>
          <w:color w:val="365F91" w:themeColor="accent1" w:themeShade="BF"/>
          <w:sz w:val="18"/>
          <w:szCs w:val="18"/>
        </w:rPr>
        <w:t>„</w:t>
      </w:r>
      <w:r w:rsidR="003765A2" w:rsidRPr="00D0760D">
        <w:rPr>
          <w:rFonts w:cstheme="minorHAnsi"/>
          <w:i/>
          <w:color w:val="365F91" w:themeColor="accent1" w:themeShade="BF"/>
          <w:sz w:val="18"/>
          <w:szCs w:val="18"/>
        </w:rPr>
        <w:t>außer Plan</w:t>
      </w:r>
      <w:r w:rsidRPr="00D0760D">
        <w:rPr>
          <w:rFonts w:cstheme="minorHAnsi"/>
          <w:i/>
          <w:color w:val="365F91" w:themeColor="accent1" w:themeShade="BF"/>
          <w:sz w:val="18"/>
          <w:szCs w:val="18"/>
        </w:rPr>
        <w:t>“: Meilenstein, der</w:t>
      </w:r>
      <w:r w:rsidR="006D16D0" w:rsidRPr="00D0760D">
        <w:rPr>
          <w:rFonts w:cstheme="minorHAnsi"/>
          <w:i/>
          <w:color w:val="365F91" w:themeColor="accent1" w:themeShade="BF"/>
          <w:sz w:val="18"/>
          <w:szCs w:val="18"/>
        </w:rPr>
        <w:t xml:space="preserve"> nicht</w:t>
      </w:r>
      <w:r w:rsidR="001B4B30" w:rsidRPr="00D0760D">
        <w:rPr>
          <w:rFonts w:cstheme="minorHAnsi"/>
          <w:i/>
          <w:color w:val="365F91" w:themeColor="accent1" w:themeShade="BF"/>
          <w:sz w:val="18"/>
          <w:szCs w:val="18"/>
        </w:rPr>
        <w:t xml:space="preserve"> </w:t>
      </w:r>
      <w:r w:rsidR="00FE0F45" w:rsidRPr="00D0760D">
        <w:rPr>
          <w:rFonts w:cstheme="minorHAnsi"/>
          <w:i/>
          <w:color w:val="365F91" w:themeColor="accent1" w:themeShade="BF"/>
          <w:sz w:val="18"/>
          <w:szCs w:val="18"/>
        </w:rPr>
        <w:t>wie geplant im Quartal erreicht wurde.</w:t>
      </w:r>
    </w:p>
    <w:p w14:paraId="14A29399" w14:textId="77777777" w:rsidR="00B96946" w:rsidRPr="00D0760D" w:rsidRDefault="00B96946" w:rsidP="00C279E5">
      <w:pPr>
        <w:pStyle w:val="Listenabsatz"/>
        <w:numPr>
          <w:ilvl w:val="1"/>
          <w:numId w:val="23"/>
        </w:numPr>
        <w:spacing w:after="0"/>
        <w:rPr>
          <w:rFonts w:cstheme="minorHAnsi"/>
          <w:i/>
          <w:color w:val="365F91" w:themeColor="accent1" w:themeShade="BF"/>
          <w:sz w:val="18"/>
          <w:szCs w:val="18"/>
        </w:rPr>
      </w:pPr>
      <w:r w:rsidRPr="00D0760D">
        <w:rPr>
          <w:rFonts w:cstheme="minorHAnsi"/>
          <w:i/>
          <w:color w:val="365F91" w:themeColor="accent1" w:themeShade="BF"/>
          <w:sz w:val="18"/>
          <w:szCs w:val="18"/>
        </w:rPr>
        <w:t>„kritisch“: Verzögerungen, die die Einhaltun</w:t>
      </w:r>
      <w:r w:rsidR="006D16D0" w:rsidRPr="00D0760D">
        <w:rPr>
          <w:rFonts w:cstheme="minorHAnsi"/>
          <w:i/>
          <w:color w:val="365F91" w:themeColor="accent1" w:themeShade="BF"/>
          <w:sz w:val="18"/>
          <w:szCs w:val="18"/>
        </w:rPr>
        <w:t>g des Gesamtzeitplans gefährden</w:t>
      </w:r>
    </w:p>
    <w:p w14:paraId="3C0509A2" w14:textId="08FABFBF" w:rsidR="00B96946" w:rsidRPr="00D0760D" w:rsidRDefault="001B4B30" w:rsidP="00C279E5">
      <w:pPr>
        <w:pStyle w:val="Listenabsatz"/>
        <w:numPr>
          <w:ilvl w:val="0"/>
          <w:numId w:val="22"/>
        </w:numPr>
        <w:rPr>
          <w:rFonts w:cstheme="minorHAnsi"/>
          <w:i/>
          <w:color w:val="365F91" w:themeColor="accent1" w:themeShade="BF"/>
          <w:sz w:val="18"/>
          <w:szCs w:val="18"/>
        </w:rPr>
      </w:pPr>
      <w:r w:rsidRPr="00D0760D">
        <w:rPr>
          <w:rFonts w:cstheme="minorHAnsi"/>
          <w:i/>
          <w:color w:val="365F91" w:themeColor="accent1" w:themeShade="BF"/>
          <w:sz w:val="18"/>
          <w:szCs w:val="18"/>
        </w:rPr>
        <w:t>Meilensteine, die „</w:t>
      </w:r>
      <w:r w:rsidR="003765A2" w:rsidRPr="00D0760D">
        <w:rPr>
          <w:rFonts w:cstheme="minorHAnsi"/>
          <w:i/>
          <w:color w:val="365F91" w:themeColor="accent1" w:themeShade="BF"/>
          <w:sz w:val="18"/>
          <w:szCs w:val="18"/>
        </w:rPr>
        <w:t>außer Plan</w:t>
      </w:r>
      <w:r w:rsidRPr="00D0760D">
        <w:rPr>
          <w:rFonts w:cstheme="minorHAnsi"/>
          <w:i/>
          <w:color w:val="365F91" w:themeColor="accent1" w:themeShade="BF"/>
          <w:sz w:val="18"/>
          <w:szCs w:val="18"/>
        </w:rPr>
        <w:t xml:space="preserve">“ oder „kritisch“ sind, sind </w:t>
      </w:r>
      <w:r w:rsidR="00B96946" w:rsidRPr="00D0760D">
        <w:rPr>
          <w:rFonts w:cstheme="minorHAnsi"/>
          <w:i/>
          <w:color w:val="365F91" w:themeColor="accent1" w:themeShade="BF"/>
          <w:sz w:val="18"/>
          <w:szCs w:val="18"/>
        </w:rPr>
        <w:t xml:space="preserve">unter „Besondere Vorkommnisse“ </w:t>
      </w:r>
      <w:r w:rsidRPr="00D0760D">
        <w:rPr>
          <w:rFonts w:cstheme="minorHAnsi"/>
          <w:i/>
          <w:color w:val="365F91" w:themeColor="accent1" w:themeShade="BF"/>
          <w:sz w:val="18"/>
          <w:szCs w:val="18"/>
        </w:rPr>
        <w:t xml:space="preserve">zu </w:t>
      </w:r>
      <w:r w:rsidR="00B96946" w:rsidRPr="00D0760D">
        <w:rPr>
          <w:rFonts w:cstheme="minorHAnsi"/>
          <w:i/>
          <w:color w:val="365F91" w:themeColor="accent1" w:themeShade="BF"/>
          <w:sz w:val="18"/>
          <w:szCs w:val="18"/>
        </w:rPr>
        <w:t>kommentier</w:t>
      </w:r>
      <w:r w:rsidRPr="00D0760D">
        <w:rPr>
          <w:rFonts w:cstheme="minorHAnsi"/>
          <w:i/>
          <w:color w:val="365F91" w:themeColor="accent1" w:themeShade="BF"/>
          <w:sz w:val="18"/>
          <w:szCs w:val="18"/>
        </w:rPr>
        <w:t>en</w:t>
      </w:r>
      <w:r w:rsidR="0023490A" w:rsidRPr="00D0760D">
        <w:rPr>
          <w:rFonts w:cstheme="minorHAnsi"/>
          <w:i/>
          <w:color w:val="365F91" w:themeColor="accent1" w:themeShade="BF"/>
          <w:sz w:val="18"/>
          <w:szCs w:val="18"/>
        </w:rPr>
        <w:t xml:space="preserve"> und ein neues Zielerreichungsdatum in der Spalte Datum (</w:t>
      </w:r>
      <w:r w:rsidR="008A1057" w:rsidRPr="00D0760D">
        <w:rPr>
          <w:rFonts w:cstheme="minorHAnsi"/>
          <w:i/>
          <w:color w:val="365F91" w:themeColor="accent1" w:themeShade="BF"/>
          <w:sz w:val="18"/>
          <w:szCs w:val="18"/>
        </w:rPr>
        <w:t>Soll neu</w:t>
      </w:r>
      <w:r w:rsidR="0023490A" w:rsidRPr="00D0760D">
        <w:rPr>
          <w:rFonts w:cstheme="minorHAnsi"/>
          <w:i/>
          <w:color w:val="365F91" w:themeColor="accent1" w:themeShade="BF"/>
          <w:sz w:val="18"/>
          <w:szCs w:val="18"/>
        </w:rPr>
        <w:t>) anzugeben.</w:t>
      </w:r>
    </w:p>
    <w:p w14:paraId="284F5668" w14:textId="77777777" w:rsidR="00D95D6F" w:rsidRPr="00F86552" w:rsidRDefault="00D95D6F" w:rsidP="00564186">
      <w:pPr>
        <w:spacing w:line="276" w:lineRule="auto"/>
        <w:jc w:val="both"/>
        <w:rPr>
          <w:rFonts w:asciiTheme="minorHAnsi" w:hAnsiTheme="minorHAnsi" w:cstheme="minorHAnsi"/>
        </w:rPr>
      </w:pPr>
    </w:p>
    <w:p w14:paraId="06B2A35C" w14:textId="77777777" w:rsidR="003F43EE" w:rsidRPr="00F86552" w:rsidRDefault="003F43EE" w:rsidP="003F43EE">
      <w:pPr>
        <w:pStyle w:val="Beschriftung"/>
        <w:keepNext/>
        <w:rPr>
          <w:rFonts w:asciiTheme="minorHAnsi" w:hAnsiTheme="minorHAnsi" w:cstheme="minorHAnsi"/>
          <w:color w:val="auto"/>
          <w:sz w:val="24"/>
          <w:szCs w:val="24"/>
        </w:rPr>
      </w:pPr>
      <w:r w:rsidRPr="00F86552">
        <w:rPr>
          <w:rFonts w:asciiTheme="minorHAnsi" w:hAnsiTheme="minorHAnsi" w:cstheme="minorHAnsi"/>
          <w:color w:val="auto"/>
          <w:sz w:val="24"/>
          <w:szCs w:val="24"/>
        </w:rPr>
        <w:t xml:space="preserve">Tabelle </w:t>
      </w:r>
      <w:r w:rsidR="00437D05" w:rsidRPr="00F86552">
        <w:rPr>
          <w:rFonts w:asciiTheme="minorHAnsi" w:hAnsiTheme="minorHAnsi" w:cstheme="minorHAnsi"/>
          <w:color w:val="auto"/>
          <w:sz w:val="24"/>
          <w:szCs w:val="24"/>
        </w:rPr>
        <w:t>1</w:t>
      </w:r>
      <w:r w:rsidR="007822BE" w:rsidRPr="00F86552">
        <w:rPr>
          <w:rFonts w:asciiTheme="minorHAnsi" w:hAnsiTheme="minorHAnsi" w:cstheme="minorHAnsi"/>
          <w:color w:val="auto"/>
          <w:sz w:val="24"/>
          <w:szCs w:val="24"/>
        </w:rPr>
        <w:t>: Meilensteine</w:t>
      </w:r>
      <w:r w:rsidR="00206616" w:rsidRPr="00F86552">
        <w:rPr>
          <w:rFonts w:asciiTheme="minorHAnsi" w:hAnsiTheme="minorHAnsi" w:cstheme="minorHAnsi"/>
          <w:color w:val="auto"/>
          <w:sz w:val="24"/>
          <w:szCs w:val="24"/>
        </w:rPr>
        <w:t xml:space="preserve"> im abgeschlossenen Quartal</w:t>
      </w:r>
    </w:p>
    <w:tbl>
      <w:tblPr>
        <w:tblStyle w:val="Tabellenraster"/>
        <w:tblW w:w="9639" w:type="dxa"/>
        <w:tblInd w:w="108" w:type="dxa"/>
        <w:tblLayout w:type="fixed"/>
        <w:tblLook w:val="04A0" w:firstRow="1" w:lastRow="0" w:firstColumn="1" w:lastColumn="0" w:noHBand="0" w:noVBand="1"/>
        <w:tblCaption w:val="Meilensteine Vorbereitungsphase der Erprobungsstudie &quot;def&quot;"/>
        <w:tblDescription w:val="Die Tabelle stellt die Meilensteinerreichung in der Vorbereitungsphase der Erprobungsstudie dar."/>
      </w:tblPr>
      <w:tblGrid>
        <w:gridCol w:w="532"/>
        <w:gridCol w:w="4458"/>
        <w:gridCol w:w="1560"/>
        <w:gridCol w:w="1388"/>
        <w:gridCol w:w="567"/>
        <w:gridCol w:w="567"/>
        <w:gridCol w:w="567"/>
      </w:tblGrid>
      <w:tr w:rsidR="00C27930" w:rsidRPr="00F86552" w14:paraId="7BA7CC48" w14:textId="77777777" w:rsidTr="00BC2CE6">
        <w:trPr>
          <w:cantSplit/>
          <w:trHeight w:val="1417"/>
          <w:tblHeader/>
        </w:trPr>
        <w:tc>
          <w:tcPr>
            <w:tcW w:w="532" w:type="dxa"/>
            <w:shd w:val="clear" w:color="auto" w:fill="BFBFBF" w:themeFill="background1" w:themeFillShade="BF"/>
            <w:vAlign w:val="center"/>
          </w:tcPr>
          <w:p w14:paraId="0E31B028" w14:textId="77777777" w:rsidR="00FE0F45" w:rsidRPr="00F86552" w:rsidRDefault="00FE0F45" w:rsidP="00BD7E7C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F86552">
              <w:rPr>
                <w:rFonts w:asciiTheme="minorHAnsi" w:hAnsiTheme="minorHAnsi" w:cstheme="minorHAnsi"/>
                <w:b/>
              </w:rPr>
              <w:t>Nr.</w:t>
            </w:r>
          </w:p>
        </w:tc>
        <w:tc>
          <w:tcPr>
            <w:tcW w:w="4458" w:type="dxa"/>
            <w:shd w:val="clear" w:color="auto" w:fill="BFBFBF" w:themeFill="background1" w:themeFillShade="BF"/>
            <w:vAlign w:val="center"/>
          </w:tcPr>
          <w:p w14:paraId="233F96B2" w14:textId="77777777" w:rsidR="00FE0F45" w:rsidRPr="00F86552" w:rsidRDefault="00FE0F45" w:rsidP="00BD7E7C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F86552">
              <w:rPr>
                <w:rFonts w:asciiTheme="minorHAnsi" w:hAnsiTheme="minorHAnsi" w:cstheme="minorHAnsi"/>
                <w:b/>
              </w:rPr>
              <w:t>Meilenstein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14:paraId="5984EBED" w14:textId="77777777" w:rsidR="00C27930" w:rsidRPr="00F86552" w:rsidRDefault="00C27930" w:rsidP="00C27930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F86552">
              <w:rPr>
                <w:rFonts w:asciiTheme="minorHAnsi" w:hAnsiTheme="minorHAnsi" w:cstheme="minorHAnsi"/>
                <w:b/>
              </w:rPr>
              <w:t>Datum</w:t>
            </w:r>
          </w:p>
          <w:p w14:paraId="5B5BC4F4" w14:textId="3A3CCD86" w:rsidR="00FE0F45" w:rsidRPr="00F86552" w:rsidRDefault="00C27930" w:rsidP="00C27930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F86552">
              <w:rPr>
                <w:rFonts w:asciiTheme="minorHAnsi" w:hAnsiTheme="minorHAnsi" w:cstheme="minorHAnsi"/>
                <w:i/>
              </w:rPr>
              <w:t xml:space="preserve">(Soll) </w:t>
            </w:r>
          </w:p>
        </w:tc>
        <w:tc>
          <w:tcPr>
            <w:tcW w:w="1388" w:type="dxa"/>
            <w:shd w:val="clear" w:color="auto" w:fill="BFBFBF" w:themeFill="background1" w:themeFillShade="BF"/>
            <w:vAlign w:val="center"/>
          </w:tcPr>
          <w:p w14:paraId="6A9FA705" w14:textId="77777777" w:rsidR="00FE0F45" w:rsidRPr="00F86552" w:rsidRDefault="00FE0F45" w:rsidP="00D95D6F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F86552">
              <w:rPr>
                <w:rFonts w:asciiTheme="minorHAnsi" w:hAnsiTheme="minorHAnsi" w:cstheme="minorHAnsi"/>
                <w:b/>
              </w:rPr>
              <w:t>Datum</w:t>
            </w:r>
          </w:p>
          <w:p w14:paraId="09D7579E" w14:textId="169AB9C3" w:rsidR="00FE0F45" w:rsidRPr="00F86552" w:rsidRDefault="00FE0F45" w:rsidP="000202E4">
            <w:pPr>
              <w:spacing w:line="276" w:lineRule="auto"/>
              <w:rPr>
                <w:rFonts w:asciiTheme="minorHAnsi" w:hAnsiTheme="minorHAnsi" w:cstheme="minorHAnsi"/>
                <w:i/>
              </w:rPr>
            </w:pPr>
            <w:r w:rsidRPr="00F86552">
              <w:rPr>
                <w:rFonts w:asciiTheme="minorHAnsi" w:hAnsiTheme="minorHAnsi" w:cstheme="minorHAnsi"/>
                <w:i/>
              </w:rPr>
              <w:t>(Soll</w:t>
            </w:r>
            <w:r w:rsidR="00C27930" w:rsidRPr="00F86552">
              <w:rPr>
                <w:rFonts w:asciiTheme="minorHAnsi" w:hAnsiTheme="minorHAnsi" w:cstheme="minorHAnsi"/>
                <w:i/>
              </w:rPr>
              <w:t xml:space="preserve"> neu</w:t>
            </w:r>
            <w:r w:rsidRPr="00F86552">
              <w:rPr>
                <w:rFonts w:asciiTheme="minorHAnsi" w:hAnsiTheme="minorHAnsi" w:cstheme="minorHAnsi"/>
                <w:i/>
              </w:rPr>
              <w:t>)</w:t>
            </w:r>
          </w:p>
        </w:tc>
        <w:tc>
          <w:tcPr>
            <w:tcW w:w="567" w:type="dxa"/>
            <w:shd w:val="clear" w:color="auto" w:fill="C2D69B" w:themeFill="accent3" w:themeFillTint="99"/>
            <w:textDirection w:val="btLr"/>
          </w:tcPr>
          <w:p w14:paraId="2548F1FC" w14:textId="77777777" w:rsidR="00FE0F45" w:rsidRPr="00F86552" w:rsidRDefault="00FE0F45" w:rsidP="00BD7E7C">
            <w:pPr>
              <w:spacing w:line="276" w:lineRule="auto"/>
              <w:ind w:left="113" w:right="113"/>
              <w:rPr>
                <w:rFonts w:asciiTheme="minorHAnsi" w:hAnsiTheme="minorHAnsi" w:cstheme="minorHAnsi"/>
                <w:b/>
              </w:rPr>
            </w:pPr>
            <w:r w:rsidRPr="00F86552">
              <w:rPr>
                <w:rFonts w:asciiTheme="minorHAnsi" w:hAnsiTheme="minorHAnsi" w:cstheme="minorHAnsi"/>
                <w:b/>
              </w:rPr>
              <w:t>erledigt</w:t>
            </w:r>
          </w:p>
        </w:tc>
        <w:tc>
          <w:tcPr>
            <w:tcW w:w="567" w:type="dxa"/>
            <w:shd w:val="clear" w:color="auto" w:fill="FFFFCC"/>
            <w:textDirection w:val="btLr"/>
          </w:tcPr>
          <w:p w14:paraId="7A78231D" w14:textId="77777777" w:rsidR="00FE0F45" w:rsidRPr="00F86552" w:rsidRDefault="003765A2" w:rsidP="00BD7E7C">
            <w:pPr>
              <w:spacing w:line="276" w:lineRule="auto"/>
              <w:ind w:left="113" w:right="113"/>
              <w:jc w:val="both"/>
              <w:rPr>
                <w:rFonts w:asciiTheme="minorHAnsi" w:hAnsiTheme="minorHAnsi" w:cstheme="minorHAnsi"/>
                <w:b/>
              </w:rPr>
            </w:pPr>
            <w:r w:rsidRPr="00F86552">
              <w:rPr>
                <w:rFonts w:asciiTheme="minorHAnsi" w:hAnsiTheme="minorHAnsi" w:cstheme="minorHAnsi"/>
                <w:b/>
              </w:rPr>
              <w:t>außer Plan</w:t>
            </w:r>
          </w:p>
        </w:tc>
        <w:tc>
          <w:tcPr>
            <w:tcW w:w="567" w:type="dxa"/>
            <w:shd w:val="clear" w:color="auto" w:fill="F2DBDB" w:themeFill="accent2" w:themeFillTint="33"/>
            <w:textDirection w:val="btLr"/>
          </w:tcPr>
          <w:p w14:paraId="6DE8162E" w14:textId="77777777" w:rsidR="00FE0F45" w:rsidRPr="00F86552" w:rsidRDefault="00FE0F45" w:rsidP="00BD7E7C">
            <w:pPr>
              <w:spacing w:line="276" w:lineRule="auto"/>
              <w:ind w:left="113" w:right="113"/>
              <w:jc w:val="both"/>
              <w:rPr>
                <w:rFonts w:asciiTheme="minorHAnsi" w:hAnsiTheme="minorHAnsi" w:cstheme="minorHAnsi"/>
                <w:b/>
              </w:rPr>
            </w:pPr>
            <w:r w:rsidRPr="00F86552">
              <w:rPr>
                <w:rFonts w:asciiTheme="minorHAnsi" w:hAnsiTheme="minorHAnsi" w:cstheme="minorHAnsi"/>
                <w:b/>
              </w:rPr>
              <w:t>kritisch</w:t>
            </w:r>
          </w:p>
        </w:tc>
      </w:tr>
      <w:tr w:rsidR="00C27930" w:rsidRPr="00F86552" w14:paraId="104EAAD0" w14:textId="77777777" w:rsidTr="00BC2CE6">
        <w:trPr>
          <w:trHeight w:val="510"/>
        </w:trPr>
        <w:tc>
          <w:tcPr>
            <w:tcW w:w="532" w:type="dxa"/>
            <w:vAlign w:val="center"/>
          </w:tcPr>
          <w:p w14:paraId="6F54E3CF" w14:textId="77777777" w:rsidR="00FE0F45" w:rsidRPr="00F86552" w:rsidRDefault="00FE0F45" w:rsidP="00C1390D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F86552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458" w:type="dxa"/>
            <w:vAlign w:val="center"/>
          </w:tcPr>
          <w:p w14:paraId="26B46D91" w14:textId="77777777" w:rsidR="00084C9C" w:rsidRPr="00F86552" w:rsidRDefault="00084C9C" w:rsidP="00084C9C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F86552">
              <w:rPr>
                <w:rFonts w:asciiTheme="minorHAnsi" w:hAnsiTheme="minorHAnsi" w:cstheme="minorHAnsi"/>
              </w:rPr>
              <w:t xml:space="preserve">Bei Konsortialprojekten: </w:t>
            </w:r>
          </w:p>
          <w:p w14:paraId="72DC26C5" w14:textId="77777777" w:rsidR="00FE0F45" w:rsidRPr="00F86552" w:rsidRDefault="00084C9C" w:rsidP="00084C9C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F86552">
              <w:rPr>
                <w:rFonts w:asciiTheme="minorHAnsi" w:hAnsiTheme="minorHAnsi" w:cstheme="minorHAnsi"/>
              </w:rPr>
              <w:t>Weiterleitungsvertrag geschlossen</w:t>
            </w:r>
          </w:p>
        </w:tc>
        <w:tc>
          <w:tcPr>
            <w:tcW w:w="1560" w:type="dxa"/>
          </w:tcPr>
          <w:p w14:paraId="02C83E45" w14:textId="52B4D9A0" w:rsidR="00E168A8" w:rsidRPr="00F86552" w:rsidRDefault="00276372" w:rsidP="00A01127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  <w:r w:rsidR="006C5FAF" w:rsidRPr="00F86552">
              <w:rPr>
                <w:rFonts w:asciiTheme="minorHAnsi" w:hAnsiTheme="minorHAnsi" w:cstheme="minorHAnsi"/>
              </w:rPr>
              <w:t>.</w:t>
            </w:r>
            <w:r w:rsidRPr="00F86552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1</w:t>
            </w:r>
            <w:r w:rsidR="006C5FAF" w:rsidRPr="00F86552">
              <w:rPr>
                <w:rFonts w:asciiTheme="minorHAnsi" w:hAnsiTheme="minorHAnsi" w:cstheme="minorHAnsi"/>
              </w:rPr>
              <w:t>.</w:t>
            </w:r>
            <w:r w:rsidRPr="00F86552">
              <w:rPr>
                <w:rFonts w:asciiTheme="minorHAnsi" w:hAnsiTheme="minorHAnsi" w:cstheme="minorHAnsi"/>
              </w:rPr>
              <w:t>202</w:t>
            </w:r>
            <w:r w:rsidR="00BC2CE6">
              <w:rPr>
                <w:rFonts w:asciiTheme="minorHAnsi" w:hAnsiTheme="minorHAnsi" w:cstheme="minorHAnsi"/>
              </w:rPr>
              <w:t>6</w:t>
            </w:r>
          </w:p>
          <w:p w14:paraId="23010CEF" w14:textId="4DE091D2" w:rsidR="00AD1096" w:rsidRPr="00F86552" w:rsidRDefault="006C5FA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F86552">
              <w:rPr>
                <w:rFonts w:asciiTheme="minorHAnsi" w:hAnsiTheme="minorHAnsi" w:cstheme="minorHAnsi"/>
                <w:strike/>
              </w:rPr>
              <w:t>01.</w:t>
            </w:r>
            <w:r w:rsidR="00276372">
              <w:rPr>
                <w:rFonts w:asciiTheme="minorHAnsi" w:hAnsiTheme="minorHAnsi" w:cstheme="minorHAnsi"/>
                <w:strike/>
              </w:rPr>
              <w:t>10</w:t>
            </w:r>
            <w:r w:rsidRPr="00F86552">
              <w:rPr>
                <w:rFonts w:asciiTheme="minorHAnsi" w:hAnsiTheme="minorHAnsi" w:cstheme="minorHAnsi"/>
                <w:strike/>
              </w:rPr>
              <w:t>.</w:t>
            </w:r>
            <w:r w:rsidR="00276372" w:rsidRPr="00F86552">
              <w:rPr>
                <w:rFonts w:asciiTheme="minorHAnsi" w:hAnsiTheme="minorHAnsi" w:cstheme="minorHAnsi"/>
                <w:strike/>
              </w:rPr>
              <w:t>202</w:t>
            </w:r>
            <w:r w:rsidR="00BC2CE6">
              <w:rPr>
                <w:rFonts w:asciiTheme="minorHAnsi" w:hAnsiTheme="minorHAnsi" w:cstheme="minorHAnsi"/>
                <w:strike/>
              </w:rPr>
              <w:t>5</w:t>
            </w:r>
          </w:p>
        </w:tc>
        <w:tc>
          <w:tcPr>
            <w:tcW w:w="1388" w:type="dxa"/>
            <w:vAlign w:val="center"/>
          </w:tcPr>
          <w:p w14:paraId="7A59F341" w14:textId="77777777" w:rsidR="00FE0F45" w:rsidRPr="00F86552" w:rsidRDefault="00FE0F45" w:rsidP="00ED3DCA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-29113673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7D5FAEC" w14:textId="4FC2D9BA" w:rsidR="00FE0F45" w:rsidRPr="00F86552" w:rsidRDefault="005D0251" w:rsidP="00E05E36">
                <w:pPr>
                  <w:rPr>
                    <w:rFonts w:asciiTheme="minorHAnsi" w:hAnsiTheme="minorHAnsi" w:cstheme="minorHAnsi"/>
                  </w:rPr>
                </w:pPr>
                <w:r w:rsidRPr="00F86552">
                  <w:rPr>
                    <w:rFonts w:ascii="Segoe UI Symbol" w:eastAsia="MS Gothic" w:hAnsi="Segoe UI Symbol" w:cs="Segoe UI Symbol"/>
                  </w:rPr>
                  <w:t>☒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761754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70828BF" w14:textId="54C2CE64" w:rsidR="00FE0F45" w:rsidRPr="00F86552" w:rsidRDefault="005D0251" w:rsidP="00E05E36">
                <w:pPr>
                  <w:rPr>
                    <w:rFonts w:asciiTheme="minorHAnsi" w:hAnsiTheme="minorHAnsi" w:cstheme="minorHAnsi"/>
                  </w:rPr>
                </w:pPr>
                <w:r w:rsidRPr="00F8655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875531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F0FE847" w14:textId="32F76CDA" w:rsidR="00FE0F45" w:rsidRPr="00F86552" w:rsidRDefault="00FE0F45" w:rsidP="00E05E36">
                <w:pPr>
                  <w:rPr>
                    <w:rFonts w:asciiTheme="minorHAnsi" w:hAnsiTheme="minorHAnsi" w:cstheme="minorHAnsi"/>
                  </w:rPr>
                </w:pPr>
                <w:r w:rsidRPr="00F8655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5D0251" w:rsidRPr="00F86552" w14:paraId="26ECA816" w14:textId="77777777" w:rsidTr="00BC2CE6">
        <w:trPr>
          <w:trHeight w:val="510"/>
        </w:trPr>
        <w:tc>
          <w:tcPr>
            <w:tcW w:w="532" w:type="dxa"/>
            <w:vAlign w:val="center"/>
          </w:tcPr>
          <w:p w14:paraId="34FB97D3" w14:textId="77777777" w:rsidR="005D0251" w:rsidRPr="00F86552" w:rsidRDefault="005D0251" w:rsidP="005D025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F86552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458" w:type="dxa"/>
            <w:vAlign w:val="center"/>
          </w:tcPr>
          <w:p w14:paraId="11EB7F2D" w14:textId="615D897C" w:rsidR="005D0251" w:rsidRPr="00F86552" w:rsidRDefault="006C0140" w:rsidP="006C014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F86552">
              <w:rPr>
                <w:rFonts w:asciiTheme="minorHAnsi" w:hAnsiTheme="minorHAnsi" w:cstheme="minorHAnsi"/>
              </w:rPr>
              <w:t>Bei Kooperationspartnern ohne Förderung: Kooperationsvereinbarung geschlossen</w:t>
            </w:r>
          </w:p>
        </w:tc>
        <w:tc>
          <w:tcPr>
            <w:tcW w:w="1560" w:type="dxa"/>
          </w:tcPr>
          <w:p w14:paraId="127AA7DC" w14:textId="65E32958" w:rsidR="005D0251" w:rsidRPr="00F86552" w:rsidRDefault="00BC2CE6" w:rsidP="005D0251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01.</w:t>
            </w:r>
            <w:r w:rsidR="006C5FAF" w:rsidRPr="00F86552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11</w:t>
            </w:r>
            <w:r w:rsidR="006C5FAF" w:rsidRPr="00F86552">
              <w:rPr>
                <w:rFonts w:asciiTheme="minorHAnsi" w:hAnsiTheme="minorHAnsi" w:cstheme="minorHAnsi"/>
              </w:rPr>
              <w:t>.</w:t>
            </w:r>
            <w:r w:rsidR="00276372" w:rsidRPr="00F86552">
              <w:rPr>
                <w:rFonts w:asciiTheme="minorHAnsi" w:hAnsiTheme="minorHAnsi" w:cstheme="minorHAnsi"/>
              </w:rPr>
              <w:t>202</w:t>
            </w:r>
            <w:r w:rsidR="00276372">
              <w:rPr>
                <w:rFonts w:asciiTheme="minorHAnsi" w:hAnsiTheme="minorHAnsi" w:cstheme="minorHAnsi"/>
              </w:rPr>
              <w:t>5</w:t>
            </w:r>
          </w:p>
          <w:p w14:paraId="0686537B" w14:textId="1FBC28AA" w:rsidR="006C5FAF" w:rsidRPr="00F86552" w:rsidRDefault="00276372" w:rsidP="005D0251">
            <w:pPr>
              <w:spacing w:line="276" w:lineRule="auto"/>
              <w:rPr>
                <w:rFonts w:asciiTheme="minorHAnsi" w:hAnsiTheme="minorHAnsi" w:cstheme="minorHAnsi"/>
                <w:strike/>
              </w:rPr>
            </w:pPr>
            <w:r>
              <w:rPr>
                <w:rFonts w:asciiTheme="minorHAnsi" w:hAnsiTheme="minorHAnsi" w:cstheme="minorHAnsi"/>
                <w:strike/>
              </w:rPr>
              <w:t>01</w:t>
            </w:r>
            <w:r w:rsidR="006C5FAF" w:rsidRPr="00F86552">
              <w:rPr>
                <w:rFonts w:asciiTheme="minorHAnsi" w:hAnsiTheme="minorHAnsi" w:cstheme="minorHAnsi"/>
                <w:strike/>
              </w:rPr>
              <w:t>.</w:t>
            </w:r>
            <w:r w:rsidR="00BC2CE6">
              <w:rPr>
                <w:rFonts w:asciiTheme="minorHAnsi" w:hAnsiTheme="minorHAnsi" w:cstheme="minorHAnsi"/>
                <w:strike/>
              </w:rPr>
              <w:t>10</w:t>
            </w:r>
            <w:r w:rsidR="006C5FAF" w:rsidRPr="00F86552">
              <w:rPr>
                <w:rFonts w:asciiTheme="minorHAnsi" w:hAnsiTheme="minorHAnsi" w:cstheme="minorHAnsi"/>
                <w:strike/>
              </w:rPr>
              <w:t>.</w:t>
            </w:r>
            <w:r w:rsidRPr="00F86552">
              <w:rPr>
                <w:rFonts w:asciiTheme="minorHAnsi" w:hAnsiTheme="minorHAnsi" w:cstheme="minorHAnsi"/>
                <w:strike/>
              </w:rPr>
              <w:t>202</w:t>
            </w:r>
            <w:r>
              <w:rPr>
                <w:rFonts w:asciiTheme="minorHAnsi" w:hAnsiTheme="minorHAnsi" w:cstheme="minorHAnsi"/>
                <w:strike/>
              </w:rPr>
              <w:t>5</w:t>
            </w:r>
          </w:p>
        </w:tc>
        <w:tc>
          <w:tcPr>
            <w:tcW w:w="1388" w:type="dxa"/>
            <w:vAlign w:val="center"/>
          </w:tcPr>
          <w:p w14:paraId="6A3D3DC5" w14:textId="7B1CD634" w:rsidR="0049350C" w:rsidRPr="00F86552" w:rsidRDefault="00BC2CE6" w:rsidP="005D0251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01.01.2026</w:t>
            </w:r>
          </w:p>
        </w:tc>
        <w:sdt>
          <w:sdtPr>
            <w:rPr>
              <w:rFonts w:asciiTheme="minorHAnsi" w:hAnsiTheme="minorHAnsi" w:cstheme="minorHAnsi"/>
            </w:rPr>
            <w:id w:val="315998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A778F39" w14:textId="412ED136" w:rsidR="005D0251" w:rsidRPr="00F86552" w:rsidRDefault="005D0251" w:rsidP="005D0251">
                <w:pPr>
                  <w:rPr>
                    <w:rFonts w:asciiTheme="minorHAnsi" w:hAnsiTheme="minorHAnsi" w:cstheme="minorHAnsi"/>
                  </w:rPr>
                </w:pPr>
                <w:r w:rsidRPr="00F86552">
                  <w:rPr>
                    <w:rFonts w:ascii="Segoe UI Symbol" w:eastAsia="Meiryo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73030999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7BE63AF" w14:textId="3291378F" w:rsidR="005D0251" w:rsidRPr="00F86552" w:rsidRDefault="005D0251" w:rsidP="005D0251">
                <w:pPr>
                  <w:rPr>
                    <w:rFonts w:asciiTheme="minorHAnsi" w:hAnsiTheme="minorHAnsi" w:cstheme="minorHAnsi"/>
                  </w:rPr>
                </w:pPr>
                <w:r w:rsidRPr="00F86552">
                  <w:rPr>
                    <w:rFonts w:ascii="Segoe UI Symbol" w:eastAsia="MS Gothic" w:hAnsi="Segoe UI Symbol" w:cs="Segoe UI Symbol"/>
                  </w:rPr>
                  <w:t>☒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288350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E031295" w14:textId="03DF9940" w:rsidR="005D0251" w:rsidRPr="00F86552" w:rsidRDefault="005D0251" w:rsidP="005D0251">
                <w:pPr>
                  <w:rPr>
                    <w:rFonts w:asciiTheme="minorHAnsi" w:hAnsiTheme="minorHAnsi" w:cstheme="minorHAnsi"/>
                  </w:rPr>
                </w:pPr>
                <w:r w:rsidRPr="00F8655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5FF9122E" w14:textId="77777777" w:rsidR="003D06C9" w:rsidRPr="00F86552" w:rsidRDefault="00437D05" w:rsidP="00A44F6B">
      <w:pPr>
        <w:pStyle w:val="berschrift2"/>
        <w:ind w:left="426" w:hanging="426"/>
        <w:rPr>
          <w:rFonts w:asciiTheme="minorHAnsi" w:hAnsiTheme="minorHAnsi" w:cstheme="minorHAnsi"/>
          <w:b/>
          <w:szCs w:val="24"/>
          <w:u w:val="none"/>
        </w:rPr>
      </w:pPr>
      <w:bookmarkStart w:id="4" w:name="_Toc410317470"/>
      <w:bookmarkStart w:id="5" w:name="_Toc411259522"/>
      <w:bookmarkStart w:id="6" w:name="_Toc411259624"/>
      <w:bookmarkStart w:id="7" w:name="_Toc411262708"/>
      <w:r w:rsidRPr="00F86552">
        <w:rPr>
          <w:rFonts w:asciiTheme="minorHAnsi" w:hAnsiTheme="minorHAnsi" w:cstheme="minorHAnsi"/>
          <w:b/>
          <w:szCs w:val="24"/>
          <w:u w:val="none"/>
        </w:rPr>
        <w:t>B</w:t>
      </w:r>
      <w:r w:rsidR="004C18D2" w:rsidRPr="00F86552">
        <w:rPr>
          <w:rFonts w:asciiTheme="minorHAnsi" w:hAnsiTheme="minorHAnsi" w:cstheme="minorHAnsi"/>
          <w:b/>
          <w:szCs w:val="24"/>
          <w:u w:val="none"/>
        </w:rPr>
        <w:t>esondere Vorkommnisse</w:t>
      </w:r>
      <w:bookmarkEnd w:id="4"/>
      <w:bookmarkEnd w:id="5"/>
      <w:bookmarkEnd w:id="6"/>
      <w:bookmarkEnd w:id="7"/>
    </w:p>
    <w:p w14:paraId="0BFC9A69" w14:textId="77777777" w:rsidR="002F5BF1" w:rsidRPr="00D0760D" w:rsidRDefault="00206616" w:rsidP="00BA5850">
      <w:pPr>
        <w:jc w:val="both"/>
        <w:rPr>
          <w:rFonts w:asciiTheme="minorHAnsi" w:hAnsiTheme="minorHAnsi" w:cstheme="minorHAnsi"/>
          <w:i/>
          <w:color w:val="365F91" w:themeColor="accent1" w:themeShade="BF"/>
          <w:sz w:val="18"/>
          <w:szCs w:val="18"/>
        </w:rPr>
      </w:pPr>
      <w:r w:rsidRPr="00D0760D">
        <w:rPr>
          <w:rFonts w:asciiTheme="minorHAnsi" w:hAnsiTheme="minorHAnsi" w:cstheme="minorHAnsi"/>
          <w:i/>
          <w:color w:val="365F91" w:themeColor="accent1" w:themeShade="BF"/>
          <w:sz w:val="18"/>
          <w:szCs w:val="18"/>
          <w:u w:val="single"/>
        </w:rPr>
        <w:t>Erläuterung</w:t>
      </w:r>
      <w:r w:rsidR="001E5181" w:rsidRPr="00D0760D">
        <w:rPr>
          <w:rFonts w:asciiTheme="minorHAnsi" w:hAnsiTheme="minorHAnsi" w:cstheme="minorHAnsi"/>
          <w:i/>
          <w:color w:val="365F91" w:themeColor="accent1" w:themeShade="BF"/>
          <w:sz w:val="18"/>
          <w:szCs w:val="18"/>
          <w:u w:val="single"/>
        </w:rPr>
        <w:t xml:space="preserve"> (bitte löschen)</w:t>
      </w:r>
      <w:r w:rsidRPr="00D0760D">
        <w:rPr>
          <w:rFonts w:asciiTheme="minorHAnsi" w:hAnsiTheme="minorHAnsi" w:cstheme="minorHAnsi"/>
          <w:i/>
          <w:color w:val="365F91" w:themeColor="accent1" w:themeShade="BF"/>
          <w:sz w:val="18"/>
          <w:szCs w:val="18"/>
          <w:u w:val="single"/>
        </w:rPr>
        <w:t>:</w:t>
      </w:r>
      <w:r w:rsidRPr="00D0760D">
        <w:rPr>
          <w:rFonts w:asciiTheme="minorHAnsi" w:hAnsiTheme="minorHAnsi" w:cstheme="minorHAnsi"/>
          <w:i/>
          <w:color w:val="365F91" w:themeColor="accent1" w:themeShade="BF"/>
          <w:sz w:val="18"/>
          <w:szCs w:val="18"/>
        </w:rPr>
        <w:t xml:space="preserve"> </w:t>
      </w:r>
    </w:p>
    <w:p w14:paraId="713B65C5" w14:textId="3A59396B" w:rsidR="00C27930" w:rsidRPr="00D0760D" w:rsidRDefault="00437D05" w:rsidP="00C279E5">
      <w:pPr>
        <w:pStyle w:val="Listenabsatz"/>
        <w:numPr>
          <w:ilvl w:val="0"/>
          <w:numId w:val="25"/>
        </w:numPr>
        <w:jc w:val="both"/>
        <w:rPr>
          <w:rFonts w:cstheme="minorHAnsi"/>
          <w:i/>
          <w:color w:val="365F91" w:themeColor="accent1" w:themeShade="BF"/>
          <w:sz w:val="18"/>
          <w:szCs w:val="18"/>
        </w:rPr>
      </w:pPr>
      <w:r w:rsidRPr="00D0760D">
        <w:rPr>
          <w:rFonts w:cstheme="minorHAnsi"/>
          <w:i/>
          <w:color w:val="365F91" w:themeColor="accent1" w:themeShade="BF"/>
          <w:sz w:val="18"/>
          <w:szCs w:val="18"/>
        </w:rPr>
        <w:t xml:space="preserve">Darstellung und </w:t>
      </w:r>
      <w:r w:rsidR="0023699D" w:rsidRPr="00D0760D">
        <w:rPr>
          <w:rFonts w:cstheme="minorHAnsi"/>
          <w:i/>
          <w:color w:val="365F91" w:themeColor="accent1" w:themeShade="BF"/>
          <w:sz w:val="18"/>
          <w:szCs w:val="18"/>
        </w:rPr>
        <w:t xml:space="preserve">Bewertung von Verzögerungen in der </w:t>
      </w:r>
      <w:r w:rsidR="00436221" w:rsidRPr="00D0760D">
        <w:rPr>
          <w:rFonts w:cstheme="minorHAnsi"/>
          <w:i/>
          <w:color w:val="365F91" w:themeColor="accent1" w:themeShade="BF"/>
          <w:sz w:val="18"/>
          <w:szCs w:val="18"/>
        </w:rPr>
        <w:t xml:space="preserve">bewilligten Arbeits- und </w:t>
      </w:r>
      <w:r w:rsidR="0023699D" w:rsidRPr="00D0760D">
        <w:rPr>
          <w:rFonts w:cstheme="minorHAnsi"/>
          <w:i/>
          <w:color w:val="365F91" w:themeColor="accent1" w:themeShade="BF"/>
          <w:sz w:val="18"/>
          <w:szCs w:val="18"/>
        </w:rPr>
        <w:t>Zeitplanung</w:t>
      </w:r>
      <w:r w:rsidR="00DE5FB6" w:rsidRPr="00D0760D">
        <w:rPr>
          <w:rFonts w:cstheme="minorHAnsi"/>
          <w:i/>
          <w:color w:val="365F91" w:themeColor="accent1" w:themeShade="BF"/>
          <w:sz w:val="18"/>
          <w:szCs w:val="18"/>
        </w:rPr>
        <w:t>,</w:t>
      </w:r>
      <w:r w:rsidR="003D06C9" w:rsidRPr="00D0760D">
        <w:rPr>
          <w:rFonts w:cstheme="minorHAnsi"/>
          <w:i/>
          <w:color w:val="365F91" w:themeColor="accent1" w:themeShade="BF"/>
          <w:sz w:val="18"/>
          <w:szCs w:val="18"/>
        </w:rPr>
        <w:t xml:space="preserve"> </w:t>
      </w:r>
      <w:r w:rsidR="0023699D" w:rsidRPr="00D0760D">
        <w:rPr>
          <w:rFonts w:cstheme="minorHAnsi"/>
          <w:i/>
          <w:color w:val="365F91" w:themeColor="accent1" w:themeShade="BF"/>
          <w:sz w:val="18"/>
          <w:szCs w:val="18"/>
        </w:rPr>
        <w:t>insb</w:t>
      </w:r>
      <w:r w:rsidR="00C3374B" w:rsidRPr="00D0760D">
        <w:rPr>
          <w:rFonts w:cstheme="minorHAnsi"/>
          <w:i/>
          <w:color w:val="365F91" w:themeColor="accent1" w:themeShade="BF"/>
          <w:sz w:val="18"/>
          <w:szCs w:val="18"/>
        </w:rPr>
        <w:t>esondere</w:t>
      </w:r>
      <w:r w:rsidR="0023699D" w:rsidRPr="00D0760D">
        <w:rPr>
          <w:rFonts w:cstheme="minorHAnsi"/>
          <w:i/>
          <w:color w:val="365F91" w:themeColor="accent1" w:themeShade="BF"/>
          <w:sz w:val="18"/>
          <w:szCs w:val="18"/>
        </w:rPr>
        <w:t xml:space="preserve"> auch hinsichtlich </w:t>
      </w:r>
      <w:r w:rsidR="003D06C9" w:rsidRPr="00D0760D">
        <w:rPr>
          <w:rFonts w:cstheme="minorHAnsi"/>
          <w:i/>
          <w:color w:val="365F91" w:themeColor="accent1" w:themeShade="BF"/>
          <w:sz w:val="18"/>
          <w:szCs w:val="18"/>
        </w:rPr>
        <w:t xml:space="preserve">des Einflusses auf </w:t>
      </w:r>
      <w:r w:rsidR="00436221" w:rsidRPr="00D0760D">
        <w:rPr>
          <w:rFonts w:cstheme="minorHAnsi"/>
          <w:i/>
          <w:color w:val="365F91" w:themeColor="accent1" w:themeShade="BF"/>
          <w:sz w:val="18"/>
          <w:szCs w:val="18"/>
        </w:rPr>
        <w:t xml:space="preserve">die </w:t>
      </w:r>
      <w:r w:rsidR="003D06C9" w:rsidRPr="00D0760D">
        <w:rPr>
          <w:rFonts w:cstheme="minorHAnsi"/>
          <w:i/>
          <w:color w:val="365F91" w:themeColor="accent1" w:themeShade="BF"/>
          <w:sz w:val="18"/>
          <w:szCs w:val="18"/>
        </w:rPr>
        <w:t>Zielerreichung</w:t>
      </w:r>
      <w:r w:rsidR="00100FF2" w:rsidRPr="00D0760D">
        <w:rPr>
          <w:rFonts w:cstheme="minorHAnsi"/>
          <w:i/>
          <w:color w:val="365F91" w:themeColor="accent1" w:themeShade="BF"/>
          <w:sz w:val="18"/>
          <w:szCs w:val="18"/>
        </w:rPr>
        <w:t xml:space="preserve"> innerhalb der bewilligten Projektlaufzeit</w:t>
      </w:r>
      <w:r w:rsidR="0023699D" w:rsidRPr="00D0760D">
        <w:rPr>
          <w:rFonts w:cstheme="minorHAnsi"/>
          <w:i/>
          <w:color w:val="365F91" w:themeColor="accent1" w:themeShade="BF"/>
          <w:sz w:val="18"/>
          <w:szCs w:val="18"/>
        </w:rPr>
        <w:t>.</w:t>
      </w:r>
      <w:r w:rsidR="003D06C9" w:rsidRPr="00D0760D">
        <w:rPr>
          <w:rFonts w:cstheme="minorHAnsi"/>
          <w:i/>
          <w:color w:val="365F91" w:themeColor="accent1" w:themeShade="BF"/>
          <w:sz w:val="18"/>
          <w:szCs w:val="18"/>
        </w:rPr>
        <w:t xml:space="preserve"> </w:t>
      </w:r>
    </w:p>
    <w:p w14:paraId="0EBC2876" w14:textId="77777777" w:rsidR="00C27930" w:rsidRPr="00D0760D" w:rsidRDefault="004C18D2" w:rsidP="00C279E5">
      <w:pPr>
        <w:pStyle w:val="Listenabsatz"/>
        <w:numPr>
          <w:ilvl w:val="0"/>
          <w:numId w:val="25"/>
        </w:numPr>
        <w:jc w:val="both"/>
        <w:rPr>
          <w:rFonts w:cstheme="minorHAnsi"/>
          <w:i/>
          <w:color w:val="365F91" w:themeColor="accent1" w:themeShade="BF"/>
          <w:sz w:val="18"/>
          <w:szCs w:val="18"/>
        </w:rPr>
      </w:pPr>
      <w:r w:rsidRPr="00D0760D">
        <w:rPr>
          <w:rFonts w:cstheme="minorHAnsi"/>
          <w:i/>
          <w:color w:val="365F91" w:themeColor="accent1" w:themeShade="BF"/>
          <w:sz w:val="18"/>
          <w:szCs w:val="18"/>
        </w:rPr>
        <w:t xml:space="preserve">Darstellung besonderer Ereignisse, die die Durchführung </w:t>
      </w:r>
      <w:r w:rsidR="00806243" w:rsidRPr="00D0760D">
        <w:rPr>
          <w:rFonts w:cstheme="minorHAnsi"/>
          <w:i/>
          <w:color w:val="365F91" w:themeColor="accent1" w:themeShade="BF"/>
          <w:sz w:val="18"/>
          <w:szCs w:val="18"/>
        </w:rPr>
        <w:t>des Projekt</w:t>
      </w:r>
      <w:r w:rsidR="007822BE" w:rsidRPr="00D0760D">
        <w:rPr>
          <w:rFonts w:cstheme="minorHAnsi"/>
          <w:i/>
          <w:color w:val="365F91" w:themeColor="accent1" w:themeShade="BF"/>
          <w:sz w:val="18"/>
          <w:szCs w:val="18"/>
        </w:rPr>
        <w:t xml:space="preserve">s </w:t>
      </w:r>
      <w:r w:rsidRPr="00D0760D">
        <w:rPr>
          <w:rFonts w:cstheme="minorHAnsi"/>
          <w:i/>
          <w:color w:val="365F91" w:themeColor="accent1" w:themeShade="BF"/>
          <w:sz w:val="18"/>
          <w:szCs w:val="18"/>
        </w:rPr>
        <w:t xml:space="preserve">im </w:t>
      </w:r>
      <w:r w:rsidR="007822BE" w:rsidRPr="00D0760D">
        <w:rPr>
          <w:rFonts w:cstheme="minorHAnsi"/>
          <w:i/>
          <w:color w:val="365F91" w:themeColor="accent1" w:themeShade="BF"/>
          <w:sz w:val="18"/>
          <w:szCs w:val="18"/>
        </w:rPr>
        <w:t>bewilligten</w:t>
      </w:r>
      <w:r w:rsidRPr="00D0760D">
        <w:rPr>
          <w:rFonts w:cstheme="minorHAnsi"/>
          <w:i/>
          <w:color w:val="365F91" w:themeColor="accent1" w:themeShade="BF"/>
          <w:sz w:val="18"/>
          <w:szCs w:val="18"/>
        </w:rPr>
        <w:t xml:space="preserve"> Rahmen gefährden könnten.</w:t>
      </w:r>
    </w:p>
    <w:p w14:paraId="6368EDF0" w14:textId="40938516" w:rsidR="00C27930" w:rsidRPr="00D0760D" w:rsidRDefault="00C27930" w:rsidP="00C279E5">
      <w:pPr>
        <w:pStyle w:val="Listenabsatz"/>
        <w:numPr>
          <w:ilvl w:val="0"/>
          <w:numId w:val="25"/>
        </w:numPr>
        <w:jc w:val="both"/>
        <w:rPr>
          <w:rFonts w:cstheme="minorHAnsi"/>
          <w:i/>
          <w:color w:val="365F91" w:themeColor="accent1" w:themeShade="BF"/>
          <w:sz w:val="18"/>
          <w:szCs w:val="18"/>
        </w:rPr>
      </w:pPr>
      <w:r w:rsidRPr="00D0760D">
        <w:rPr>
          <w:rFonts w:cstheme="minorHAnsi"/>
          <w:i/>
          <w:color w:val="365F91" w:themeColor="accent1" w:themeShade="BF"/>
          <w:sz w:val="18"/>
          <w:szCs w:val="18"/>
        </w:rPr>
        <w:t xml:space="preserve">Bitte gehen Sie auf Maßnahmen ein, die Sie ergriffen haben, um die Projektziele weiter wie geplant zu erreichen. </w:t>
      </w:r>
    </w:p>
    <w:p w14:paraId="76657B79" w14:textId="77777777" w:rsidR="00F86552" w:rsidRPr="00F86552" w:rsidRDefault="00F86552" w:rsidP="00F86552">
      <w:pPr>
        <w:spacing w:line="276" w:lineRule="auto"/>
        <w:jc w:val="both"/>
        <w:rPr>
          <w:rFonts w:asciiTheme="minorHAnsi" w:hAnsiTheme="minorHAnsi" w:cstheme="minorHAnsi"/>
          <w:i/>
        </w:rPr>
      </w:pPr>
    </w:p>
    <w:p w14:paraId="4B7CFD6F" w14:textId="106457A0" w:rsidR="003D06C9" w:rsidRPr="00F86552" w:rsidRDefault="00206616" w:rsidP="00206616">
      <w:pPr>
        <w:pStyle w:val="berschrift1"/>
        <w:spacing w:before="480"/>
        <w:ind w:left="431" w:hanging="431"/>
        <w:jc w:val="both"/>
        <w:rPr>
          <w:rFonts w:asciiTheme="minorHAnsi" w:hAnsiTheme="minorHAnsi" w:cstheme="minorHAnsi"/>
          <w:szCs w:val="24"/>
        </w:rPr>
      </w:pPr>
      <w:r w:rsidRPr="00F86552">
        <w:rPr>
          <w:rFonts w:asciiTheme="minorHAnsi" w:hAnsiTheme="minorHAnsi" w:cstheme="minorHAnsi"/>
          <w:szCs w:val="24"/>
        </w:rPr>
        <w:lastRenderedPageBreak/>
        <w:t xml:space="preserve">Statusbericht zum </w:t>
      </w:r>
      <w:r w:rsidR="009B606B" w:rsidRPr="00F86552">
        <w:rPr>
          <w:rFonts w:asciiTheme="minorHAnsi" w:hAnsiTheme="minorHAnsi" w:cstheme="minorHAnsi"/>
          <w:szCs w:val="24"/>
        </w:rPr>
        <w:t xml:space="preserve">nachfolgenden </w:t>
      </w:r>
      <w:r w:rsidRPr="00F86552">
        <w:rPr>
          <w:rFonts w:asciiTheme="minorHAnsi" w:hAnsiTheme="minorHAnsi" w:cstheme="minorHAnsi"/>
          <w:szCs w:val="24"/>
        </w:rPr>
        <w:t>Quartal (</w:t>
      </w:r>
      <w:sdt>
        <w:sdtPr>
          <w:rPr>
            <w:rFonts w:asciiTheme="minorHAnsi" w:hAnsiTheme="minorHAnsi" w:cstheme="minorHAnsi"/>
            <w:b w:val="0"/>
            <w:szCs w:val="24"/>
            <w:highlight w:val="yellow"/>
          </w:rPr>
          <w:id w:val="1873421610"/>
          <w:date>
            <w:dateFormat w:val="d. MMMM yyyy"/>
            <w:lid w:val="de-DE"/>
            <w:storeMappedDataAs w:val="dateTime"/>
            <w:calendar w:val="gregorian"/>
          </w:date>
        </w:sdtPr>
        <w:sdtEndPr/>
        <w:sdtContent>
          <w:r w:rsidR="001D1A7E" w:rsidRPr="00F86552">
            <w:rPr>
              <w:rFonts w:asciiTheme="minorHAnsi" w:hAnsiTheme="minorHAnsi" w:cstheme="minorHAnsi"/>
              <w:szCs w:val="24"/>
              <w:highlight w:val="yellow"/>
            </w:rPr>
            <w:t>TT. MM JJJJ</w:t>
          </w:r>
        </w:sdtContent>
      </w:sdt>
      <w:r w:rsidR="001D1A7E" w:rsidRPr="00F86552">
        <w:rPr>
          <w:rFonts w:asciiTheme="minorHAnsi" w:hAnsiTheme="minorHAnsi" w:cstheme="minorHAnsi"/>
          <w:szCs w:val="24"/>
          <w:highlight w:val="yellow"/>
        </w:rPr>
        <w:t xml:space="preserve"> - </w:t>
      </w:r>
      <w:sdt>
        <w:sdtPr>
          <w:rPr>
            <w:rFonts w:asciiTheme="minorHAnsi" w:hAnsiTheme="minorHAnsi" w:cstheme="minorHAnsi"/>
            <w:b w:val="0"/>
            <w:szCs w:val="24"/>
            <w:highlight w:val="yellow"/>
          </w:rPr>
          <w:id w:val="179716671"/>
          <w:date>
            <w:dateFormat w:val="d. MMMM yyyy"/>
            <w:lid w:val="de-DE"/>
            <w:storeMappedDataAs w:val="dateTime"/>
            <w:calendar w:val="gregorian"/>
          </w:date>
        </w:sdtPr>
        <w:sdtEndPr/>
        <w:sdtContent>
          <w:r w:rsidR="001D1A7E" w:rsidRPr="00F86552">
            <w:rPr>
              <w:rFonts w:asciiTheme="minorHAnsi" w:hAnsiTheme="minorHAnsi" w:cstheme="minorHAnsi"/>
              <w:szCs w:val="24"/>
              <w:highlight w:val="yellow"/>
            </w:rPr>
            <w:t>TT. MM JJJJ</w:t>
          </w:r>
        </w:sdtContent>
      </w:sdt>
      <w:r w:rsidRPr="00F86552">
        <w:rPr>
          <w:rFonts w:asciiTheme="minorHAnsi" w:hAnsiTheme="minorHAnsi" w:cstheme="minorHAnsi"/>
          <w:szCs w:val="24"/>
        </w:rPr>
        <w:t>)</w:t>
      </w:r>
    </w:p>
    <w:p w14:paraId="15135EB9" w14:textId="77777777" w:rsidR="00206616" w:rsidRPr="00F86552" w:rsidRDefault="00206616" w:rsidP="00A44F6B">
      <w:pPr>
        <w:pStyle w:val="berschrift2"/>
        <w:ind w:left="426" w:hanging="426"/>
        <w:rPr>
          <w:rFonts w:asciiTheme="minorHAnsi" w:hAnsiTheme="minorHAnsi" w:cstheme="minorHAnsi"/>
          <w:b/>
          <w:szCs w:val="24"/>
          <w:u w:val="none"/>
        </w:rPr>
      </w:pPr>
      <w:r w:rsidRPr="00F86552">
        <w:rPr>
          <w:rFonts w:asciiTheme="minorHAnsi" w:hAnsiTheme="minorHAnsi" w:cstheme="minorHAnsi"/>
          <w:b/>
          <w:szCs w:val="24"/>
          <w:u w:val="none"/>
        </w:rPr>
        <w:t>Meilensteine</w:t>
      </w:r>
    </w:p>
    <w:p w14:paraId="79C1AA26" w14:textId="77777777" w:rsidR="002F5BF1" w:rsidRPr="00D0760D" w:rsidRDefault="00B75A4D" w:rsidP="00BA5850">
      <w:pPr>
        <w:jc w:val="both"/>
        <w:rPr>
          <w:rFonts w:asciiTheme="minorHAnsi" w:hAnsiTheme="minorHAnsi" w:cstheme="minorHAnsi"/>
          <w:i/>
          <w:color w:val="365F91" w:themeColor="accent1" w:themeShade="BF"/>
          <w:sz w:val="18"/>
          <w:szCs w:val="18"/>
        </w:rPr>
      </w:pPr>
      <w:r w:rsidRPr="00D0760D">
        <w:rPr>
          <w:rFonts w:asciiTheme="minorHAnsi" w:hAnsiTheme="minorHAnsi" w:cstheme="minorHAnsi"/>
          <w:i/>
          <w:color w:val="365F91" w:themeColor="accent1" w:themeShade="BF"/>
          <w:sz w:val="18"/>
          <w:szCs w:val="18"/>
          <w:u w:val="single"/>
        </w:rPr>
        <w:t>Erläuterung</w:t>
      </w:r>
      <w:r w:rsidR="001E5181" w:rsidRPr="00D0760D">
        <w:rPr>
          <w:rFonts w:asciiTheme="minorHAnsi" w:hAnsiTheme="minorHAnsi" w:cstheme="minorHAnsi"/>
          <w:i/>
          <w:color w:val="365F91" w:themeColor="accent1" w:themeShade="BF"/>
          <w:sz w:val="18"/>
          <w:szCs w:val="18"/>
          <w:u w:val="single"/>
        </w:rPr>
        <w:t xml:space="preserve"> (bitte löschen)</w:t>
      </w:r>
      <w:r w:rsidRPr="00D0760D">
        <w:rPr>
          <w:rFonts w:asciiTheme="minorHAnsi" w:hAnsiTheme="minorHAnsi" w:cstheme="minorHAnsi"/>
          <w:i/>
          <w:color w:val="365F91" w:themeColor="accent1" w:themeShade="BF"/>
          <w:sz w:val="18"/>
          <w:szCs w:val="18"/>
          <w:u w:val="single"/>
        </w:rPr>
        <w:t>:</w:t>
      </w:r>
      <w:r w:rsidRPr="00D0760D">
        <w:rPr>
          <w:rFonts w:asciiTheme="minorHAnsi" w:hAnsiTheme="minorHAnsi" w:cstheme="minorHAnsi"/>
          <w:i/>
          <w:color w:val="365F91" w:themeColor="accent1" w:themeShade="BF"/>
          <w:sz w:val="18"/>
          <w:szCs w:val="18"/>
        </w:rPr>
        <w:t xml:space="preserve"> </w:t>
      </w:r>
    </w:p>
    <w:p w14:paraId="2325990E" w14:textId="5EFCC83B" w:rsidR="00D7033D" w:rsidRPr="00D0760D" w:rsidRDefault="00B75A4D" w:rsidP="00C279E5">
      <w:pPr>
        <w:pStyle w:val="Listenabsatz"/>
        <w:numPr>
          <w:ilvl w:val="0"/>
          <w:numId w:val="27"/>
        </w:numPr>
        <w:jc w:val="both"/>
        <w:rPr>
          <w:rFonts w:cstheme="minorHAnsi"/>
          <w:i/>
          <w:color w:val="365F91" w:themeColor="accent1" w:themeShade="BF"/>
          <w:sz w:val="18"/>
          <w:szCs w:val="18"/>
        </w:rPr>
      </w:pPr>
      <w:r w:rsidRPr="00D0760D">
        <w:rPr>
          <w:rFonts w:cstheme="minorHAnsi"/>
          <w:i/>
          <w:color w:val="365F91" w:themeColor="accent1" w:themeShade="BF"/>
          <w:sz w:val="18"/>
          <w:szCs w:val="18"/>
        </w:rPr>
        <w:t xml:space="preserve">Hier sind jeweils die </w:t>
      </w:r>
      <w:r w:rsidR="00E54999" w:rsidRPr="00D0760D">
        <w:rPr>
          <w:rFonts w:cstheme="minorHAnsi"/>
          <w:i/>
          <w:color w:val="365F91" w:themeColor="accent1" w:themeShade="BF"/>
          <w:sz w:val="18"/>
          <w:szCs w:val="18"/>
        </w:rPr>
        <w:t>Meilensteine</w:t>
      </w:r>
      <w:r w:rsidR="005D301F" w:rsidRPr="00D0760D">
        <w:rPr>
          <w:rFonts w:cstheme="minorHAnsi"/>
          <w:i/>
          <w:color w:val="365F91" w:themeColor="accent1" w:themeShade="BF"/>
          <w:sz w:val="18"/>
          <w:szCs w:val="18"/>
        </w:rPr>
        <w:t xml:space="preserve"> aufzuführen, die im </w:t>
      </w:r>
      <w:r w:rsidR="009B606B" w:rsidRPr="00D0760D">
        <w:rPr>
          <w:rFonts w:cstheme="minorHAnsi"/>
          <w:i/>
          <w:color w:val="365F91" w:themeColor="accent1" w:themeShade="BF"/>
          <w:sz w:val="18"/>
          <w:szCs w:val="18"/>
        </w:rPr>
        <w:t>nachfolgenden</w:t>
      </w:r>
      <w:r w:rsidR="005D301F" w:rsidRPr="00D0760D">
        <w:rPr>
          <w:rFonts w:cstheme="minorHAnsi"/>
          <w:i/>
          <w:color w:val="365F91" w:themeColor="accent1" w:themeShade="BF"/>
          <w:sz w:val="18"/>
          <w:szCs w:val="18"/>
        </w:rPr>
        <w:t xml:space="preserve"> Quartal erreicht werden sollen. </w:t>
      </w:r>
      <w:r w:rsidR="00D7033D" w:rsidRPr="00D0760D">
        <w:rPr>
          <w:rFonts w:cstheme="minorHAnsi"/>
          <w:i/>
          <w:color w:val="365F91" w:themeColor="accent1" w:themeShade="BF"/>
          <w:sz w:val="18"/>
          <w:szCs w:val="18"/>
        </w:rPr>
        <w:t>Es sind</w:t>
      </w:r>
      <w:r w:rsidR="009614E2" w:rsidRPr="00D0760D">
        <w:rPr>
          <w:rFonts w:cstheme="minorHAnsi"/>
          <w:i/>
          <w:color w:val="365F91" w:themeColor="accent1" w:themeShade="BF"/>
          <w:sz w:val="18"/>
          <w:szCs w:val="18"/>
        </w:rPr>
        <w:t xml:space="preserve"> sowohl die regulär gemäß </w:t>
      </w:r>
      <w:r w:rsidR="00352C18" w:rsidRPr="00D0760D">
        <w:rPr>
          <w:rFonts w:cstheme="minorHAnsi"/>
          <w:i/>
          <w:color w:val="365F91" w:themeColor="accent1" w:themeShade="BF"/>
          <w:sz w:val="18"/>
          <w:szCs w:val="18"/>
        </w:rPr>
        <w:t>M</w:t>
      </w:r>
      <w:r w:rsidR="009614E2" w:rsidRPr="00D0760D">
        <w:rPr>
          <w:rFonts w:cstheme="minorHAnsi"/>
          <w:i/>
          <w:color w:val="365F91" w:themeColor="accent1" w:themeShade="BF"/>
          <w:sz w:val="18"/>
          <w:szCs w:val="18"/>
        </w:rPr>
        <w:t>eilensteinplan zu erreichende</w:t>
      </w:r>
      <w:r w:rsidR="00352C18" w:rsidRPr="00D0760D">
        <w:rPr>
          <w:rFonts w:cstheme="minorHAnsi"/>
          <w:i/>
          <w:color w:val="365F91" w:themeColor="accent1" w:themeShade="BF"/>
          <w:sz w:val="18"/>
          <w:szCs w:val="18"/>
        </w:rPr>
        <w:t>n</w:t>
      </w:r>
      <w:r w:rsidR="009614E2" w:rsidRPr="00D0760D">
        <w:rPr>
          <w:rFonts w:cstheme="minorHAnsi"/>
          <w:i/>
          <w:color w:val="365F91" w:themeColor="accent1" w:themeShade="BF"/>
          <w:sz w:val="18"/>
          <w:szCs w:val="18"/>
        </w:rPr>
        <w:t xml:space="preserve"> Meilensteine als auch </w:t>
      </w:r>
      <w:r w:rsidR="00D7033D" w:rsidRPr="00D0760D">
        <w:rPr>
          <w:rFonts w:cstheme="minorHAnsi"/>
          <w:i/>
          <w:color w:val="365F91" w:themeColor="accent1" w:themeShade="BF"/>
          <w:sz w:val="18"/>
          <w:szCs w:val="18"/>
        </w:rPr>
        <w:t xml:space="preserve">die </w:t>
      </w:r>
      <w:r w:rsidR="009614E2" w:rsidRPr="00D0760D">
        <w:rPr>
          <w:rFonts w:cstheme="minorHAnsi"/>
          <w:i/>
          <w:color w:val="365F91" w:themeColor="accent1" w:themeShade="BF"/>
          <w:sz w:val="18"/>
          <w:szCs w:val="18"/>
        </w:rPr>
        <w:t>verzögerte</w:t>
      </w:r>
      <w:r w:rsidR="00D7033D" w:rsidRPr="00D0760D">
        <w:rPr>
          <w:rFonts w:cstheme="minorHAnsi"/>
          <w:i/>
          <w:color w:val="365F91" w:themeColor="accent1" w:themeShade="BF"/>
          <w:sz w:val="18"/>
          <w:szCs w:val="18"/>
        </w:rPr>
        <w:t>n</w:t>
      </w:r>
      <w:r w:rsidR="009614E2" w:rsidRPr="00D0760D">
        <w:rPr>
          <w:rFonts w:cstheme="minorHAnsi"/>
          <w:i/>
          <w:color w:val="365F91" w:themeColor="accent1" w:themeShade="BF"/>
          <w:sz w:val="18"/>
          <w:szCs w:val="18"/>
        </w:rPr>
        <w:t xml:space="preserve"> Meilensteine</w:t>
      </w:r>
      <w:r w:rsidR="00D7033D" w:rsidRPr="00D0760D">
        <w:rPr>
          <w:rFonts w:cstheme="minorHAnsi"/>
          <w:i/>
          <w:color w:val="365F91" w:themeColor="accent1" w:themeShade="BF"/>
          <w:sz w:val="18"/>
          <w:szCs w:val="18"/>
        </w:rPr>
        <w:t xml:space="preserve"> aufzuführen, </w:t>
      </w:r>
      <w:r w:rsidR="009F4BF5" w:rsidRPr="00D0760D">
        <w:rPr>
          <w:rFonts w:cstheme="minorHAnsi"/>
          <w:i/>
          <w:color w:val="365F91" w:themeColor="accent1" w:themeShade="BF"/>
          <w:sz w:val="18"/>
          <w:szCs w:val="18"/>
        </w:rPr>
        <w:t>die</w:t>
      </w:r>
      <w:r w:rsidR="009614E2" w:rsidRPr="00D0760D">
        <w:rPr>
          <w:rFonts w:cstheme="minorHAnsi"/>
          <w:i/>
          <w:color w:val="365F91" w:themeColor="accent1" w:themeShade="BF"/>
          <w:sz w:val="18"/>
          <w:szCs w:val="18"/>
        </w:rPr>
        <w:t xml:space="preserve"> </w:t>
      </w:r>
      <w:r w:rsidR="00D7033D" w:rsidRPr="00D0760D">
        <w:rPr>
          <w:rFonts w:cstheme="minorHAnsi"/>
          <w:i/>
          <w:color w:val="365F91" w:themeColor="accent1" w:themeShade="BF"/>
          <w:sz w:val="18"/>
          <w:szCs w:val="18"/>
        </w:rPr>
        <w:t>für das kommende</w:t>
      </w:r>
      <w:r w:rsidR="009614E2" w:rsidRPr="00D0760D">
        <w:rPr>
          <w:rFonts w:cstheme="minorHAnsi"/>
          <w:i/>
          <w:color w:val="365F91" w:themeColor="accent1" w:themeShade="BF"/>
          <w:sz w:val="18"/>
          <w:szCs w:val="18"/>
        </w:rPr>
        <w:t xml:space="preserve"> Quartal </w:t>
      </w:r>
      <w:r w:rsidR="00D7033D" w:rsidRPr="00D0760D">
        <w:rPr>
          <w:rFonts w:cstheme="minorHAnsi"/>
          <w:i/>
          <w:color w:val="365F91" w:themeColor="accent1" w:themeShade="BF"/>
          <w:sz w:val="18"/>
          <w:szCs w:val="18"/>
        </w:rPr>
        <w:t xml:space="preserve">vorgesehen </w:t>
      </w:r>
      <w:r w:rsidR="009F4BF5" w:rsidRPr="00D0760D">
        <w:rPr>
          <w:rFonts w:cstheme="minorHAnsi"/>
          <w:i/>
          <w:color w:val="365F91" w:themeColor="accent1" w:themeShade="BF"/>
          <w:sz w:val="18"/>
          <w:szCs w:val="18"/>
        </w:rPr>
        <w:t>sind</w:t>
      </w:r>
      <w:r w:rsidR="002729A5">
        <w:rPr>
          <w:rFonts w:cstheme="minorHAnsi"/>
          <w:i/>
          <w:color w:val="365F91" w:themeColor="accent1" w:themeShade="BF"/>
          <w:sz w:val="18"/>
          <w:szCs w:val="18"/>
        </w:rPr>
        <w:t>.</w:t>
      </w:r>
      <w:r w:rsidR="009614E2" w:rsidRPr="00D0760D">
        <w:rPr>
          <w:rFonts w:cstheme="minorHAnsi"/>
          <w:i/>
          <w:color w:val="365F91" w:themeColor="accent1" w:themeShade="BF"/>
          <w:sz w:val="18"/>
          <w:szCs w:val="18"/>
        </w:rPr>
        <w:t xml:space="preserve"> </w:t>
      </w:r>
    </w:p>
    <w:p w14:paraId="746D6A40" w14:textId="246774D3" w:rsidR="006C5FAF" w:rsidRPr="00D0760D" w:rsidRDefault="00D7033D" w:rsidP="00C279E5">
      <w:pPr>
        <w:pStyle w:val="Listenabsatz"/>
        <w:numPr>
          <w:ilvl w:val="0"/>
          <w:numId w:val="27"/>
        </w:numPr>
        <w:jc w:val="both"/>
        <w:rPr>
          <w:rFonts w:cstheme="minorHAnsi"/>
          <w:i/>
          <w:color w:val="365F91" w:themeColor="accent1" w:themeShade="BF"/>
          <w:sz w:val="18"/>
          <w:szCs w:val="18"/>
        </w:rPr>
      </w:pPr>
      <w:r w:rsidRPr="00D0760D">
        <w:rPr>
          <w:rFonts w:cstheme="minorHAnsi"/>
          <w:i/>
          <w:color w:val="365F91" w:themeColor="accent1" w:themeShade="BF"/>
          <w:sz w:val="18"/>
          <w:szCs w:val="18"/>
        </w:rPr>
        <w:t xml:space="preserve">Sollte ein Meilenstein mehrfach verschoben worden sein, </w:t>
      </w:r>
      <w:r w:rsidR="006C5FAF" w:rsidRPr="00D0760D">
        <w:rPr>
          <w:rFonts w:cstheme="minorHAnsi"/>
          <w:i/>
          <w:color w:val="365F91" w:themeColor="accent1" w:themeShade="BF"/>
          <w:sz w:val="18"/>
          <w:szCs w:val="18"/>
        </w:rPr>
        <w:t>führen Sie die alten Daten bitte in der Spalte Datum (</w:t>
      </w:r>
      <w:r w:rsidR="008A1057" w:rsidRPr="00D0760D">
        <w:rPr>
          <w:rFonts w:cstheme="minorHAnsi"/>
          <w:i/>
          <w:color w:val="365F91" w:themeColor="accent1" w:themeShade="BF"/>
          <w:sz w:val="18"/>
          <w:szCs w:val="18"/>
        </w:rPr>
        <w:t>Soll</w:t>
      </w:r>
      <w:r w:rsidR="006C5FAF" w:rsidRPr="00D0760D">
        <w:rPr>
          <w:rFonts w:cstheme="minorHAnsi"/>
          <w:i/>
          <w:color w:val="365F91" w:themeColor="accent1" w:themeShade="BF"/>
          <w:sz w:val="18"/>
          <w:szCs w:val="18"/>
        </w:rPr>
        <w:t>) weiterhin auf und streichen Sie diese durch (s. Beispiel Meilenstein 2. Das neue Soll-Datum ist in der Spalte Datum (</w:t>
      </w:r>
      <w:r w:rsidR="008A1057" w:rsidRPr="00D0760D">
        <w:rPr>
          <w:rFonts w:cstheme="minorHAnsi"/>
          <w:i/>
          <w:color w:val="365F91" w:themeColor="accent1" w:themeShade="BF"/>
          <w:sz w:val="18"/>
          <w:szCs w:val="18"/>
        </w:rPr>
        <w:t xml:space="preserve">Soll </w:t>
      </w:r>
      <w:r w:rsidR="006C5FAF" w:rsidRPr="00D0760D">
        <w:rPr>
          <w:rFonts w:cstheme="minorHAnsi"/>
          <w:i/>
          <w:color w:val="365F91" w:themeColor="accent1" w:themeShade="BF"/>
          <w:sz w:val="18"/>
          <w:szCs w:val="18"/>
        </w:rPr>
        <w:t xml:space="preserve">neu) einzutragen. </w:t>
      </w:r>
      <w:r w:rsidR="007C51B4" w:rsidRPr="00D0760D">
        <w:rPr>
          <w:rFonts w:cstheme="minorHAnsi"/>
          <w:i/>
          <w:color w:val="365F91" w:themeColor="accent1" w:themeShade="BF"/>
          <w:sz w:val="18"/>
          <w:szCs w:val="18"/>
        </w:rPr>
        <w:t>Für den kommenden Statusbericht ist dieses dann das Datum (Soll) (analog Meilenstein 1 Tabelle 1).</w:t>
      </w:r>
    </w:p>
    <w:p w14:paraId="249213FC" w14:textId="4201534D" w:rsidR="00B75A4D" w:rsidRPr="00D0760D" w:rsidRDefault="005D301F" w:rsidP="00C279E5">
      <w:pPr>
        <w:pStyle w:val="Listenabsatz"/>
        <w:numPr>
          <w:ilvl w:val="0"/>
          <w:numId w:val="27"/>
        </w:numPr>
        <w:jc w:val="both"/>
        <w:rPr>
          <w:rFonts w:cstheme="minorHAnsi"/>
          <w:i/>
          <w:color w:val="365F91" w:themeColor="accent1" w:themeShade="BF"/>
          <w:sz w:val="18"/>
          <w:szCs w:val="18"/>
        </w:rPr>
      </w:pPr>
      <w:r w:rsidRPr="00D0760D">
        <w:rPr>
          <w:rFonts w:cstheme="minorHAnsi"/>
          <w:i/>
          <w:color w:val="365F91" w:themeColor="accent1" w:themeShade="BF"/>
          <w:sz w:val="18"/>
          <w:szCs w:val="18"/>
        </w:rPr>
        <w:t xml:space="preserve">Falls es </w:t>
      </w:r>
      <w:r w:rsidR="006C5FAF" w:rsidRPr="00D0760D">
        <w:rPr>
          <w:rFonts w:cstheme="minorHAnsi"/>
          <w:i/>
          <w:color w:val="365F91" w:themeColor="accent1" w:themeShade="BF"/>
          <w:sz w:val="18"/>
          <w:szCs w:val="18"/>
        </w:rPr>
        <w:t xml:space="preserve">zu </w:t>
      </w:r>
      <w:r w:rsidRPr="00D0760D">
        <w:rPr>
          <w:rFonts w:cstheme="minorHAnsi"/>
          <w:i/>
          <w:color w:val="365F91" w:themeColor="accent1" w:themeShade="BF"/>
          <w:sz w:val="18"/>
          <w:szCs w:val="18"/>
        </w:rPr>
        <w:t xml:space="preserve">Abweichungen vom ursprünglichen Meilensteinplan gibt, ist dies zu begründen. </w:t>
      </w:r>
    </w:p>
    <w:p w14:paraId="13157268" w14:textId="77777777" w:rsidR="009C6894" w:rsidRPr="00D0760D" w:rsidRDefault="009C6894" w:rsidP="00C279E5">
      <w:pPr>
        <w:pStyle w:val="Listenabsatz"/>
        <w:numPr>
          <w:ilvl w:val="0"/>
          <w:numId w:val="27"/>
        </w:numPr>
        <w:jc w:val="both"/>
        <w:rPr>
          <w:rFonts w:cstheme="minorHAnsi"/>
          <w:i/>
          <w:color w:val="365F91" w:themeColor="accent1" w:themeShade="BF"/>
          <w:sz w:val="18"/>
          <w:szCs w:val="18"/>
        </w:rPr>
      </w:pPr>
      <w:r w:rsidRPr="00D0760D">
        <w:rPr>
          <w:rFonts w:cstheme="minorHAnsi"/>
          <w:i/>
          <w:color w:val="365F91" w:themeColor="accent1" w:themeShade="BF"/>
          <w:sz w:val="18"/>
          <w:szCs w:val="18"/>
        </w:rPr>
        <w:t>Folgende Definitionen gelten für die Bewertung der Meilensteinerreichung:</w:t>
      </w:r>
    </w:p>
    <w:p w14:paraId="38D2BAAD" w14:textId="77777777" w:rsidR="009C6894" w:rsidRPr="00D0760D" w:rsidRDefault="009C6894" w:rsidP="009C6894">
      <w:pPr>
        <w:pStyle w:val="Listenabsatz"/>
        <w:numPr>
          <w:ilvl w:val="0"/>
          <w:numId w:val="5"/>
        </w:numPr>
        <w:rPr>
          <w:rFonts w:cstheme="minorHAnsi"/>
          <w:i/>
          <w:color w:val="365F91" w:themeColor="accent1" w:themeShade="BF"/>
          <w:sz w:val="18"/>
          <w:szCs w:val="18"/>
        </w:rPr>
      </w:pPr>
      <w:r w:rsidRPr="00D0760D">
        <w:rPr>
          <w:rFonts w:cstheme="minorHAnsi"/>
          <w:i/>
          <w:color w:val="365F91" w:themeColor="accent1" w:themeShade="BF"/>
          <w:sz w:val="18"/>
          <w:szCs w:val="18"/>
        </w:rPr>
        <w:t>„</w:t>
      </w:r>
      <w:r w:rsidR="003765A2" w:rsidRPr="00D0760D">
        <w:rPr>
          <w:rFonts w:cstheme="minorHAnsi"/>
          <w:i/>
          <w:color w:val="365F91" w:themeColor="accent1" w:themeShade="BF"/>
          <w:sz w:val="18"/>
          <w:szCs w:val="18"/>
        </w:rPr>
        <w:t>im Plan</w:t>
      </w:r>
      <w:r w:rsidRPr="00D0760D">
        <w:rPr>
          <w:rFonts w:cstheme="minorHAnsi"/>
          <w:i/>
          <w:color w:val="365F91" w:themeColor="accent1" w:themeShade="BF"/>
          <w:sz w:val="18"/>
          <w:szCs w:val="18"/>
        </w:rPr>
        <w:t>“: Meilenstein kann im nachfolgenden Quartal wie geplant erledigt werden</w:t>
      </w:r>
    </w:p>
    <w:p w14:paraId="07504FD9" w14:textId="77777777" w:rsidR="009C6894" w:rsidRPr="00D0760D" w:rsidRDefault="009C6894" w:rsidP="009C6894">
      <w:pPr>
        <w:pStyle w:val="Listenabsatz"/>
        <w:numPr>
          <w:ilvl w:val="0"/>
          <w:numId w:val="5"/>
        </w:numPr>
        <w:rPr>
          <w:rFonts w:cstheme="minorHAnsi"/>
          <w:i/>
          <w:color w:val="365F91" w:themeColor="accent1" w:themeShade="BF"/>
          <w:sz w:val="18"/>
          <w:szCs w:val="18"/>
        </w:rPr>
      </w:pPr>
      <w:r w:rsidRPr="00D0760D">
        <w:rPr>
          <w:rFonts w:cstheme="minorHAnsi"/>
          <w:i/>
          <w:color w:val="365F91" w:themeColor="accent1" w:themeShade="BF"/>
          <w:sz w:val="18"/>
          <w:szCs w:val="18"/>
        </w:rPr>
        <w:t>„</w:t>
      </w:r>
      <w:r w:rsidR="003765A2" w:rsidRPr="00D0760D">
        <w:rPr>
          <w:rFonts w:cstheme="minorHAnsi"/>
          <w:i/>
          <w:color w:val="365F91" w:themeColor="accent1" w:themeShade="BF"/>
          <w:sz w:val="18"/>
          <w:szCs w:val="18"/>
        </w:rPr>
        <w:t>außer Plan</w:t>
      </w:r>
      <w:r w:rsidRPr="00D0760D">
        <w:rPr>
          <w:rFonts w:cstheme="minorHAnsi"/>
          <w:i/>
          <w:color w:val="365F91" w:themeColor="accent1" w:themeShade="BF"/>
          <w:sz w:val="18"/>
          <w:szCs w:val="18"/>
        </w:rPr>
        <w:t>“: Meilenstein, der nicht wie geplant im nachfolgenden Quartal erreicht werden.</w:t>
      </w:r>
    </w:p>
    <w:p w14:paraId="13EB7F1D" w14:textId="4EE56837" w:rsidR="00776286" w:rsidRPr="00D0760D" w:rsidRDefault="009C6894" w:rsidP="00F86552">
      <w:pPr>
        <w:pStyle w:val="Listenabsatz"/>
        <w:numPr>
          <w:ilvl w:val="0"/>
          <w:numId w:val="5"/>
        </w:numPr>
        <w:rPr>
          <w:rFonts w:cstheme="minorHAnsi"/>
          <w:i/>
          <w:color w:val="365F91" w:themeColor="accent1" w:themeShade="BF"/>
          <w:sz w:val="18"/>
          <w:szCs w:val="18"/>
        </w:rPr>
      </w:pPr>
      <w:r w:rsidRPr="00D0760D">
        <w:rPr>
          <w:rFonts w:cstheme="minorHAnsi"/>
          <w:i/>
          <w:color w:val="365F91" w:themeColor="accent1" w:themeShade="BF"/>
          <w:sz w:val="18"/>
          <w:szCs w:val="18"/>
        </w:rPr>
        <w:t>„kritisch“: Verzögerungen, die die Einhaltung des Gesamtzeitplans gefährden.</w:t>
      </w:r>
    </w:p>
    <w:p w14:paraId="4C7840D8" w14:textId="77777777" w:rsidR="00B75A4D" w:rsidRPr="00F86552" w:rsidRDefault="00B75A4D" w:rsidP="00B75A4D">
      <w:pPr>
        <w:spacing w:line="276" w:lineRule="auto"/>
        <w:jc w:val="both"/>
        <w:rPr>
          <w:rFonts w:asciiTheme="minorHAnsi" w:hAnsiTheme="minorHAnsi" w:cstheme="minorHAnsi"/>
        </w:rPr>
      </w:pPr>
    </w:p>
    <w:p w14:paraId="3C5C78FC" w14:textId="77777777" w:rsidR="00206616" w:rsidRPr="00F86552" w:rsidRDefault="00206616" w:rsidP="00206616">
      <w:pPr>
        <w:pStyle w:val="Beschriftung"/>
        <w:keepNext/>
        <w:rPr>
          <w:rFonts w:asciiTheme="minorHAnsi" w:hAnsiTheme="minorHAnsi" w:cstheme="minorHAnsi"/>
          <w:color w:val="auto"/>
          <w:sz w:val="24"/>
          <w:szCs w:val="24"/>
        </w:rPr>
      </w:pPr>
      <w:r w:rsidRPr="00F86552">
        <w:rPr>
          <w:rFonts w:asciiTheme="minorHAnsi" w:hAnsiTheme="minorHAnsi" w:cstheme="minorHAnsi"/>
          <w:color w:val="auto"/>
          <w:sz w:val="24"/>
          <w:szCs w:val="24"/>
        </w:rPr>
        <w:t xml:space="preserve">Tabelle 2: Meilensteine im </w:t>
      </w:r>
      <w:r w:rsidR="00E05E36" w:rsidRPr="00F86552">
        <w:rPr>
          <w:rFonts w:asciiTheme="minorHAnsi" w:hAnsiTheme="minorHAnsi" w:cstheme="minorHAnsi"/>
          <w:color w:val="auto"/>
          <w:sz w:val="24"/>
          <w:szCs w:val="24"/>
        </w:rPr>
        <w:t>nachfolgenden</w:t>
      </w:r>
      <w:r w:rsidRPr="00F86552">
        <w:rPr>
          <w:rFonts w:asciiTheme="minorHAnsi" w:hAnsiTheme="minorHAnsi" w:cstheme="minorHAnsi"/>
          <w:color w:val="auto"/>
          <w:sz w:val="24"/>
          <w:szCs w:val="24"/>
        </w:rPr>
        <w:t xml:space="preserve"> Quartal</w:t>
      </w:r>
      <w:r w:rsidR="00C27930" w:rsidRPr="00F86552">
        <w:rPr>
          <w:rFonts w:asciiTheme="minorHAnsi" w:hAnsiTheme="minorHAnsi" w:cstheme="minorHAnsi"/>
          <w:color w:val="auto"/>
          <w:sz w:val="24"/>
          <w:szCs w:val="24"/>
        </w:rPr>
        <w:t xml:space="preserve"> (inkl. aus Vorquartalen verschobene Meilensteine)</w:t>
      </w:r>
    </w:p>
    <w:tbl>
      <w:tblPr>
        <w:tblStyle w:val="Tabellenraster"/>
        <w:tblW w:w="9639" w:type="dxa"/>
        <w:tblInd w:w="108" w:type="dxa"/>
        <w:tblLayout w:type="fixed"/>
        <w:tblLook w:val="04A0" w:firstRow="1" w:lastRow="0" w:firstColumn="1" w:lastColumn="0" w:noHBand="0" w:noVBand="1"/>
        <w:tblCaption w:val="Meilensteine Vorbereitungsphase der Erprobungsstudie &quot;def&quot;"/>
        <w:tblDescription w:val="Die Tabelle stellt die Meilensteinerreichung in der Vorbereitungsphase der Erprobungsstudie dar."/>
      </w:tblPr>
      <w:tblGrid>
        <w:gridCol w:w="532"/>
        <w:gridCol w:w="4458"/>
        <w:gridCol w:w="1418"/>
        <w:gridCol w:w="1559"/>
        <w:gridCol w:w="567"/>
        <w:gridCol w:w="567"/>
        <w:gridCol w:w="538"/>
      </w:tblGrid>
      <w:tr w:rsidR="00C27930" w:rsidRPr="00F86552" w14:paraId="10A76C73" w14:textId="77777777" w:rsidTr="00987163">
        <w:trPr>
          <w:cantSplit/>
          <w:trHeight w:val="1417"/>
          <w:tblHeader/>
        </w:trPr>
        <w:tc>
          <w:tcPr>
            <w:tcW w:w="532" w:type="dxa"/>
            <w:shd w:val="clear" w:color="auto" w:fill="BFBFBF" w:themeFill="background1" w:themeFillShade="BF"/>
            <w:vAlign w:val="center"/>
          </w:tcPr>
          <w:p w14:paraId="429A1F35" w14:textId="77777777" w:rsidR="00C27930" w:rsidRPr="00F86552" w:rsidRDefault="00C27930" w:rsidP="00D04A64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F86552">
              <w:rPr>
                <w:rFonts w:asciiTheme="minorHAnsi" w:hAnsiTheme="minorHAnsi" w:cstheme="minorHAnsi"/>
                <w:b/>
              </w:rPr>
              <w:t>Nr.</w:t>
            </w:r>
          </w:p>
        </w:tc>
        <w:tc>
          <w:tcPr>
            <w:tcW w:w="4458" w:type="dxa"/>
            <w:shd w:val="clear" w:color="auto" w:fill="BFBFBF" w:themeFill="background1" w:themeFillShade="BF"/>
            <w:vAlign w:val="center"/>
          </w:tcPr>
          <w:p w14:paraId="2DAC0EEB" w14:textId="77777777" w:rsidR="00C27930" w:rsidRPr="00F86552" w:rsidRDefault="00C27930" w:rsidP="00D04A64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F86552">
              <w:rPr>
                <w:rFonts w:asciiTheme="minorHAnsi" w:hAnsiTheme="minorHAnsi" w:cstheme="minorHAnsi"/>
                <w:b/>
              </w:rPr>
              <w:t>Meilenstein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3CC51EF8" w14:textId="77777777" w:rsidR="00C27930" w:rsidRPr="00F86552" w:rsidRDefault="00C27930" w:rsidP="00D04A64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F86552">
              <w:rPr>
                <w:rFonts w:asciiTheme="minorHAnsi" w:hAnsiTheme="minorHAnsi" w:cstheme="minorHAnsi"/>
                <w:b/>
              </w:rPr>
              <w:t>Datum</w:t>
            </w:r>
          </w:p>
          <w:p w14:paraId="7141E283" w14:textId="4070CD25" w:rsidR="00C27930" w:rsidRPr="00F86552" w:rsidRDefault="00C27930" w:rsidP="00D04A64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F86552">
              <w:rPr>
                <w:rFonts w:asciiTheme="minorHAnsi" w:hAnsiTheme="minorHAnsi" w:cstheme="minorHAnsi"/>
                <w:i/>
              </w:rPr>
              <w:t>(</w:t>
            </w:r>
            <w:r w:rsidR="008A1057" w:rsidRPr="00F86552">
              <w:rPr>
                <w:rFonts w:asciiTheme="minorHAnsi" w:hAnsiTheme="minorHAnsi" w:cstheme="minorHAnsi"/>
                <w:i/>
              </w:rPr>
              <w:t>Soll</w:t>
            </w:r>
            <w:r w:rsidRPr="00F86552">
              <w:rPr>
                <w:rFonts w:asciiTheme="minorHAnsi" w:hAnsiTheme="minorHAnsi" w:cstheme="minorHAnsi"/>
                <w:i/>
              </w:rPr>
              <w:t xml:space="preserve">) 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079BB44E" w14:textId="77777777" w:rsidR="00C27930" w:rsidRPr="00F86552" w:rsidRDefault="00C27930" w:rsidP="00D04A64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F86552">
              <w:rPr>
                <w:rFonts w:asciiTheme="minorHAnsi" w:hAnsiTheme="minorHAnsi" w:cstheme="minorHAnsi"/>
                <w:b/>
              </w:rPr>
              <w:t>Datum</w:t>
            </w:r>
          </w:p>
          <w:p w14:paraId="7B60B96C" w14:textId="38D859E0" w:rsidR="00C27930" w:rsidRPr="00F86552" w:rsidRDefault="00C27930" w:rsidP="00D04A64">
            <w:pPr>
              <w:spacing w:line="276" w:lineRule="auto"/>
              <w:rPr>
                <w:rFonts w:asciiTheme="minorHAnsi" w:hAnsiTheme="minorHAnsi" w:cstheme="minorHAnsi"/>
                <w:i/>
              </w:rPr>
            </w:pPr>
            <w:r w:rsidRPr="00F86552">
              <w:rPr>
                <w:rFonts w:asciiTheme="minorHAnsi" w:hAnsiTheme="minorHAnsi" w:cstheme="minorHAnsi"/>
                <w:i/>
              </w:rPr>
              <w:t>(</w:t>
            </w:r>
            <w:r w:rsidR="008A1057" w:rsidRPr="00F86552">
              <w:rPr>
                <w:rFonts w:asciiTheme="minorHAnsi" w:hAnsiTheme="minorHAnsi" w:cstheme="minorHAnsi"/>
                <w:i/>
              </w:rPr>
              <w:t>Soll</w:t>
            </w:r>
            <w:r w:rsidR="002729A5">
              <w:rPr>
                <w:rFonts w:asciiTheme="minorHAnsi" w:hAnsiTheme="minorHAnsi" w:cstheme="minorHAnsi"/>
                <w:i/>
              </w:rPr>
              <w:t xml:space="preserve"> neu</w:t>
            </w:r>
            <w:r w:rsidRPr="00F86552">
              <w:rPr>
                <w:rFonts w:asciiTheme="minorHAnsi" w:hAnsiTheme="minorHAnsi" w:cstheme="minorHAnsi"/>
                <w:i/>
              </w:rPr>
              <w:t>)</w:t>
            </w:r>
          </w:p>
        </w:tc>
        <w:tc>
          <w:tcPr>
            <w:tcW w:w="567" w:type="dxa"/>
            <w:shd w:val="clear" w:color="auto" w:fill="C2D69B" w:themeFill="accent3" w:themeFillTint="99"/>
            <w:textDirection w:val="btLr"/>
          </w:tcPr>
          <w:p w14:paraId="48B66111" w14:textId="77777777" w:rsidR="00C27930" w:rsidRPr="00F86552" w:rsidRDefault="002C437D" w:rsidP="00D04A64">
            <w:pPr>
              <w:spacing w:line="276" w:lineRule="auto"/>
              <w:ind w:left="113" w:right="113"/>
              <w:rPr>
                <w:rFonts w:asciiTheme="minorHAnsi" w:hAnsiTheme="minorHAnsi" w:cstheme="minorHAnsi"/>
                <w:b/>
              </w:rPr>
            </w:pPr>
            <w:r w:rsidRPr="00F86552">
              <w:rPr>
                <w:rFonts w:asciiTheme="minorHAnsi" w:hAnsiTheme="minorHAnsi" w:cstheme="minorHAnsi"/>
                <w:b/>
              </w:rPr>
              <w:t>im Plan</w:t>
            </w:r>
          </w:p>
        </w:tc>
        <w:tc>
          <w:tcPr>
            <w:tcW w:w="567" w:type="dxa"/>
            <w:shd w:val="clear" w:color="auto" w:fill="FFFFCC"/>
            <w:textDirection w:val="btLr"/>
          </w:tcPr>
          <w:p w14:paraId="17B69455" w14:textId="77777777" w:rsidR="00C27930" w:rsidRPr="00F86552" w:rsidRDefault="003765A2" w:rsidP="003765A2">
            <w:pPr>
              <w:spacing w:line="276" w:lineRule="auto"/>
              <w:ind w:left="113" w:right="113"/>
              <w:jc w:val="both"/>
              <w:rPr>
                <w:rFonts w:asciiTheme="minorHAnsi" w:hAnsiTheme="minorHAnsi" w:cstheme="minorHAnsi"/>
                <w:b/>
              </w:rPr>
            </w:pPr>
            <w:r w:rsidRPr="00F86552">
              <w:rPr>
                <w:rFonts w:asciiTheme="minorHAnsi" w:hAnsiTheme="minorHAnsi" w:cstheme="minorHAnsi"/>
                <w:b/>
              </w:rPr>
              <w:t>außer Plan</w:t>
            </w:r>
          </w:p>
        </w:tc>
        <w:tc>
          <w:tcPr>
            <w:tcW w:w="538" w:type="dxa"/>
            <w:shd w:val="clear" w:color="auto" w:fill="F2DBDB" w:themeFill="accent2" w:themeFillTint="33"/>
            <w:textDirection w:val="btLr"/>
          </w:tcPr>
          <w:p w14:paraId="52653B79" w14:textId="77777777" w:rsidR="00C27930" w:rsidRPr="00F86552" w:rsidRDefault="00C27930" w:rsidP="00D04A64">
            <w:pPr>
              <w:spacing w:line="276" w:lineRule="auto"/>
              <w:ind w:left="113" w:right="113"/>
              <w:jc w:val="both"/>
              <w:rPr>
                <w:rFonts w:asciiTheme="minorHAnsi" w:hAnsiTheme="minorHAnsi" w:cstheme="minorHAnsi"/>
                <w:b/>
              </w:rPr>
            </w:pPr>
            <w:r w:rsidRPr="00F86552">
              <w:rPr>
                <w:rFonts w:asciiTheme="minorHAnsi" w:hAnsiTheme="minorHAnsi" w:cstheme="minorHAnsi"/>
                <w:b/>
              </w:rPr>
              <w:t>kritisch</w:t>
            </w:r>
          </w:p>
        </w:tc>
      </w:tr>
      <w:tr w:rsidR="005D0251" w:rsidRPr="00F86552" w14:paraId="669C8335" w14:textId="77777777" w:rsidTr="00AD1096">
        <w:trPr>
          <w:trHeight w:val="510"/>
        </w:trPr>
        <w:tc>
          <w:tcPr>
            <w:tcW w:w="532" w:type="dxa"/>
            <w:vAlign w:val="center"/>
          </w:tcPr>
          <w:p w14:paraId="01F822F1" w14:textId="7B7469E2" w:rsidR="005D0251" w:rsidRPr="00F86552" w:rsidRDefault="005D0251" w:rsidP="005D025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F86552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458" w:type="dxa"/>
            <w:vAlign w:val="center"/>
          </w:tcPr>
          <w:p w14:paraId="5394960C" w14:textId="3296E1B4" w:rsidR="005D0251" w:rsidRPr="00F86552" w:rsidRDefault="00084C9C" w:rsidP="00084C9C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F86552">
              <w:rPr>
                <w:rFonts w:asciiTheme="minorHAnsi" w:hAnsiTheme="minorHAnsi" w:cstheme="minorHAnsi"/>
              </w:rPr>
              <w:t>Bei Kooperationspartnern ohne Förderung: Kooperationsvereinbarung geschlossen</w:t>
            </w:r>
          </w:p>
        </w:tc>
        <w:tc>
          <w:tcPr>
            <w:tcW w:w="1418" w:type="dxa"/>
          </w:tcPr>
          <w:p w14:paraId="69ED7D96" w14:textId="3C3C078D" w:rsidR="0049350C" w:rsidRPr="0049350C" w:rsidRDefault="00BC2CE6" w:rsidP="005D0251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01.01.2026</w:t>
            </w:r>
          </w:p>
          <w:p w14:paraId="3127B600" w14:textId="43021475" w:rsidR="006C5FAF" w:rsidRPr="00F86552" w:rsidRDefault="00276372" w:rsidP="00BC2CE6">
            <w:pPr>
              <w:spacing w:line="276" w:lineRule="auto"/>
              <w:rPr>
                <w:rFonts w:asciiTheme="minorHAnsi" w:hAnsiTheme="minorHAnsi" w:cstheme="minorHAnsi"/>
                <w:strike/>
              </w:rPr>
            </w:pPr>
            <w:r>
              <w:rPr>
                <w:rFonts w:asciiTheme="minorHAnsi" w:hAnsiTheme="minorHAnsi" w:cstheme="minorHAnsi"/>
                <w:strike/>
              </w:rPr>
              <w:t>0</w:t>
            </w:r>
            <w:r w:rsidRPr="00F86552">
              <w:rPr>
                <w:rFonts w:asciiTheme="minorHAnsi" w:hAnsiTheme="minorHAnsi" w:cstheme="minorHAnsi"/>
                <w:strike/>
              </w:rPr>
              <w:t>1</w:t>
            </w:r>
            <w:r w:rsidR="006C5FAF" w:rsidRPr="00F86552">
              <w:rPr>
                <w:rFonts w:asciiTheme="minorHAnsi" w:hAnsiTheme="minorHAnsi" w:cstheme="minorHAnsi"/>
                <w:strike/>
              </w:rPr>
              <w:t>.</w:t>
            </w:r>
            <w:r w:rsidR="00BC2CE6" w:rsidRPr="00F86552" w:rsidDel="00BC2CE6">
              <w:rPr>
                <w:rFonts w:asciiTheme="minorHAnsi" w:hAnsiTheme="minorHAnsi" w:cstheme="minorHAnsi"/>
                <w:strike/>
              </w:rPr>
              <w:t xml:space="preserve"> </w:t>
            </w:r>
            <w:r w:rsidR="006C5FAF" w:rsidRPr="00F86552">
              <w:rPr>
                <w:rFonts w:asciiTheme="minorHAnsi" w:hAnsiTheme="minorHAnsi" w:cstheme="minorHAnsi"/>
                <w:strike/>
              </w:rPr>
              <w:t>1</w:t>
            </w:r>
            <w:r w:rsidR="00BC2CE6">
              <w:rPr>
                <w:rFonts w:asciiTheme="minorHAnsi" w:hAnsiTheme="minorHAnsi" w:cstheme="minorHAnsi"/>
                <w:strike/>
              </w:rPr>
              <w:t>0</w:t>
            </w:r>
            <w:r w:rsidR="006C5FAF" w:rsidRPr="00F86552">
              <w:rPr>
                <w:rFonts w:asciiTheme="minorHAnsi" w:hAnsiTheme="minorHAnsi" w:cstheme="minorHAnsi"/>
                <w:strike/>
              </w:rPr>
              <w:t>.</w:t>
            </w:r>
            <w:r w:rsidRPr="00F86552">
              <w:rPr>
                <w:rFonts w:asciiTheme="minorHAnsi" w:hAnsiTheme="minorHAnsi" w:cstheme="minorHAnsi"/>
                <w:strike/>
              </w:rPr>
              <w:t>202</w:t>
            </w:r>
            <w:r>
              <w:rPr>
                <w:rFonts w:asciiTheme="minorHAnsi" w:hAnsiTheme="minorHAnsi" w:cstheme="minorHAnsi"/>
                <w:strike/>
              </w:rPr>
              <w:t>5</w:t>
            </w:r>
          </w:p>
        </w:tc>
        <w:tc>
          <w:tcPr>
            <w:tcW w:w="1559" w:type="dxa"/>
            <w:vAlign w:val="center"/>
          </w:tcPr>
          <w:p w14:paraId="5B7DEEB2" w14:textId="1E2224EE" w:rsidR="005D0251" w:rsidRPr="00F86552" w:rsidRDefault="005D0251" w:rsidP="005D0251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255877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93B148F" w14:textId="4A335E84" w:rsidR="005D0251" w:rsidRPr="00F86552" w:rsidRDefault="005D0251" w:rsidP="005D0251">
                <w:pPr>
                  <w:rPr>
                    <w:rFonts w:asciiTheme="minorHAnsi" w:hAnsiTheme="minorHAnsi" w:cstheme="minorHAnsi"/>
                  </w:rPr>
                </w:pPr>
                <w:r w:rsidRPr="00F86552">
                  <w:rPr>
                    <w:rFonts w:ascii="Segoe UI Symbol" w:eastAsia="MS Gothic" w:hAnsi="Segoe UI Symbol" w:cs="Segoe UI Symbol"/>
                  </w:rPr>
                  <w:t>☒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722596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A906906" w14:textId="3DE3B2F9" w:rsidR="005D0251" w:rsidRPr="00F86552" w:rsidRDefault="005D0251" w:rsidP="005D0251">
                <w:pPr>
                  <w:rPr>
                    <w:rFonts w:asciiTheme="minorHAnsi" w:hAnsiTheme="minorHAnsi" w:cstheme="minorHAnsi"/>
                  </w:rPr>
                </w:pPr>
                <w:r w:rsidRPr="00F8655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3635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vAlign w:val="center"/>
              </w:tcPr>
              <w:p w14:paraId="5119D210" w14:textId="109952B5" w:rsidR="005D0251" w:rsidRPr="00F86552" w:rsidRDefault="005D0251" w:rsidP="005D0251">
                <w:pPr>
                  <w:rPr>
                    <w:rFonts w:asciiTheme="minorHAnsi" w:hAnsiTheme="minorHAnsi" w:cstheme="minorHAnsi"/>
                  </w:rPr>
                </w:pPr>
                <w:r w:rsidRPr="00F8655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5D0251" w:rsidRPr="00F86552" w14:paraId="6F7EEBB5" w14:textId="77777777" w:rsidTr="00AD1096">
        <w:trPr>
          <w:trHeight w:val="510"/>
        </w:trPr>
        <w:tc>
          <w:tcPr>
            <w:tcW w:w="532" w:type="dxa"/>
            <w:vAlign w:val="center"/>
          </w:tcPr>
          <w:p w14:paraId="1D626877" w14:textId="7326EF16" w:rsidR="005D0251" w:rsidRPr="00F86552" w:rsidRDefault="005D0251" w:rsidP="005D025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F86552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458" w:type="dxa"/>
            <w:vAlign w:val="center"/>
          </w:tcPr>
          <w:p w14:paraId="634E5965" w14:textId="77777777" w:rsidR="005D0251" w:rsidRPr="00F86552" w:rsidRDefault="005D0251" w:rsidP="005D0251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4FC8726C" w14:textId="77777777" w:rsidR="005D0251" w:rsidRPr="00F86552" w:rsidRDefault="005D0251" w:rsidP="005D0251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14:paraId="57DA874E" w14:textId="77777777" w:rsidR="005D0251" w:rsidRPr="00F86552" w:rsidRDefault="005D0251" w:rsidP="005D0251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-273944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5858EA7" w14:textId="1856B5C9" w:rsidR="005D0251" w:rsidRPr="00F86552" w:rsidRDefault="005D0251" w:rsidP="005D0251">
                <w:pPr>
                  <w:rPr>
                    <w:rFonts w:asciiTheme="minorHAnsi" w:hAnsiTheme="minorHAnsi" w:cstheme="minorHAnsi"/>
                  </w:rPr>
                </w:pPr>
                <w:r w:rsidRPr="00F86552">
                  <w:rPr>
                    <w:rFonts w:ascii="Segoe UI Symbol" w:eastAsia="Meiryo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890557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FBE9C46" w14:textId="6354BE77" w:rsidR="005D0251" w:rsidRPr="00F86552" w:rsidRDefault="005D0251" w:rsidP="005D0251">
                <w:pPr>
                  <w:rPr>
                    <w:rFonts w:asciiTheme="minorHAnsi" w:hAnsiTheme="minorHAnsi" w:cstheme="minorHAnsi"/>
                  </w:rPr>
                </w:pPr>
                <w:r w:rsidRPr="00F8655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2013178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vAlign w:val="center"/>
              </w:tcPr>
              <w:p w14:paraId="6E7DE9CA" w14:textId="77777777" w:rsidR="005D0251" w:rsidRPr="00F86552" w:rsidRDefault="005D0251" w:rsidP="005D0251">
                <w:pPr>
                  <w:rPr>
                    <w:rFonts w:asciiTheme="minorHAnsi" w:hAnsiTheme="minorHAnsi" w:cstheme="minorHAnsi"/>
                  </w:rPr>
                </w:pPr>
                <w:r w:rsidRPr="00F8655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73256C5F" w14:textId="77777777" w:rsidR="00C27930" w:rsidRPr="00F86552" w:rsidRDefault="00C27930" w:rsidP="00C27930">
      <w:pPr>
        <w:rPr>
          <w:rFonts w:asciiTheme="minorHAnsi" w:hAnsiTheme="minorHAnsi" w:cstheme="minorHAnsi"/>
        </w:rPr>
      </w:pPr>
    </w:p>
    <w:p w14:paraId="7DBB6ED2" w14:textId="77777777" w:rsidR="00206616" w:rsidRPr="00F86552" w:rsidRDefault="00B75A4D" w:rsidP="00A44F6B">
      <w:pPr>
        <w:pStyle w:val="berschrift2"/>
        <w:ind w:left="426" w:hanging="426"/>
        <w:rPr>
          <w:rFonts w:asciiTheme="minorHAnsi" w:hAnsiTheme="minorHAnsi" w:cstheme="minorHAnsi"/>
          <w:b/>
          <w:szCs w:val="24"/>
          <w:u w:val="none"/>
        </w:rPr>
      </w:pPr>
      <w:r w:rsidRPr="00F86552">
        <w:rPr>
          <w:rFonts w:asciiTheme="minorHAnsi" w:hAnsiTheme="minorHAnsi" w:cstheme="minorHAnsi"/>
          <w:b/>
          <w:szCs w:val="24"/>
          <w:u w:val="none"/>
        </w:rPr>
        <w:t>Weiteres Vorgehen</w:t>
      </w:r>
    </w:p>
    <w:p w14:paraId="3F603327" w14:textId="77777777" w:rsidR="008159FF" w:rsidRPr="00D0760D" w:rsidRDefault="00B75A4D" w:rsidP="00BA5850">
      <w:pPr>
        <w:jc w:val="both"/>
        <w:rPr>
          <w:rFonts w:asciiTheme="minorHAnsi" w:hAnsiTheme="minorHAnsi" w:cstheme="minorHAnsi"/>
          <w:i/>
          <w:color w:val="365F91" w:themeColor="accent1" w:themeShade="BF"/>
          <w:sz w:val="18"/>
          <w:szCs w:val="18"/>
        </w:rPr>
      </w:pPr>
      <w:r w:rsidRPr="00D0760D">
        <w:rPr>
          <w:rFonts w:asciiTheme="minorHAnsi" w:hAnsiTheme="minorHAnsi" w:cstheme="minorHAnsi"/>
          <w:i/>
          <w:color w:val="365F91" w:themeColor="accent1" w:themeShade="BF"/>
          <w:sz w:val="18"/>
          <w:szCs w:val="18"/>
          <w:u w:val="single"/>
        </w:rPr>
        <w:t>Erläuterung</w:t>
      </w:r>
      <w:r w:rsidR="001E5181" w:rsidRPr="00D0760D">
        <w:rPr>
          <w:rFonts w:asciiTheme="minorHAnsi" w:hAnsiTheme="minorHAnsi" w:cstheme="minorHAnsi"/>
          <w:i/>
          <w:color w:val="365F91" w:themeColor="accent1" w:themeShade="BF"/>
          <w:sz w:val="18"/>
          <w:szCs w:val="18"/>
          <w:u w:val="single"/>
        </w:rPr>
        <w:t xml:space="preserve"> (bitte löschen)</w:t>
      </w:r>
      <w:r w:rsidRPr="00D0760D">
        <w:rPr>
          <w:rFonts w:asciiTheme="minorHAnsi" w:hAnsiTheme="minorHAnsi" w:cstheme="minorHAnsi"/>
          <w:i/>
          <w:color w:val="365F91" w:themeColor="accent1" w:themeShade="BF"/>
          <w:sz w:val="18"/>
          <w:szCs w:val="18"/>
          <w:u w:val="single"/>
        </w:rPr>
        <w:t>:</w:t>
      </w:r>
      <w:r w:rsidRPr="00D0760D">
        <w:rPr>
          <w:rFonts w:asciiTheme="minorHAnsi" w:hAnsiTheme="minorHAnsi" w:cstheme="minorHAnsi"/>
          <w:i/>
          <w:color w:val="365F91" w:themeColor="accent1" w:themeShade="BF"/>
          <w:sz w:val="18"/>
          <w:szCs w:val="18"/>
        </w:rPr>
        <w:t xml:space="preserve"> </w:t>
      </w:r>
    </w:p>
    <w:p w14:paraId="0C059851" w14:textId="77777777" w:rsidR="008159FF" w:rsidRPr="00D0760D" w:rsidRDefault="00C27930" w:rsidP="00C279E5">
      <w:pPr>
        <w:pStyle w:val="Listenabsatz"/>
        <w:numPr>
          <w:ilvl w:val="0"/>
          <w:numId w:val="28"/>
        </w:numPr>
        <w:jc w:val="both"/>
        <w:rPr>
          <w:rFonts w:cstheme="minorHAnsi"/>
          <w:i/>
          <w:color w:val="365F91" w:themeColor="accent1" w:themeShade="BF"/>
          <w:sz w:val="18"/>
          <w:szCs w:val="18"/>
        </w:rPr>
      </w:pPr>
      <w:r w:rsidRPr="00D0760D">
        <w:rPr>
          <w:rFonts w:cstheme="minorHAnsi"/>
          <w:i/>
          <w:color w:val="365F91" w:themeColor="accent1" w:themeShade="BF"/>
          <w:sz w:val="18"/>
          <w:szCs w:val="18"/>
        </w:rPr>
        <w:t>Bei Verzögerungen i</w:t>
      </w:r>
      <w:r w:rsidR="00B75A4D" w:rsidRPr="00D0760D">
        <w:rPr>
          <w:rFonts w:cstheme="minorHAnsi"/>
          <w:i/>
          <w:color w:val="365F91" w:themeColor="accent1" w:themeShade="BF"/>
          <w:sz w:val="18"/>
          <w:szCs w:val="18"/>
        </w:rPr>
        <w:t>nsbesondere Vorschlag für korrigierende Maßnahmen zur Beseitigung der Planabweichungen</w:t>
      </w:r>
      <w:r w:rsidR="00DE5FB6" w:rsidRPr="00D0760D">
        <w:rPr>
          <w:rFonts w:cstheme="minorHAnsi"/>
          <w:i/>
          <w:color w:val="365F91" w:themeColor="accent1" w:themeShade="BF"/>
          <w:sz w:val="18"/>
          <w:szCs w:val="18"/>
        </w:rPr>
        <w:t xml:space="preserve"> innerhalb der bewilligten Projektlaufzeit</w:t>
      </w:r>
      <w:r w:rsidR="005D301F" w:rsidRPr="00D0760D">
        <w:rPr>
          <w:rFonts w:cstheme="minorHAnsi"/>
          <w:i/>
          <w:color w:val="365F91" w:themeColor="accent1" w:themeShade="BF"/>
          <w:sz w:val="18"/>
          <w:szCs w:val="18"/>
        </w:rPr>
        <w:t xml:space="preserve">. </w:t>
      </w:r>
    </w:p>
    <w:p w14:paraId="1A97674D" w14:textId="6C46D08C" w:rsidR="00B75A4D" w:rsidRPr="00D0760D" w:rsidRDefault="005D301F" w:rsidP="00C279E5">
      <w:pPr>
        <w:pStyle w:val="Listenabsatz"/>
        <w:numPr>
          <w:ilvl w:val="0"/>
          <w:numId w:val="28"/>
        </w:numPr>
        <w:jc w:val="both"/>
        <w:rPr>
          <w:rFonts w:cstheme="minorHAnsi"/>
          <w:i/>
          <w:color w:val="365F91" w:themeColor="accent1" w:themeShade="BF"/>
          <w:sz w:val="18"/>
          <w:szCs w:val="18"/>
        </w:rPr>
      </w:pPr>
      <w:r w:rsidRPr="00D0760D">
        <w:rPr>
          <w:rFonts w:cstheme="minorHAnsi"/>
          <w:i/>
          <w:color w:val="365F91" w:themeColor="accent1" w:themeShade="BF"/>
          <w:sz w:val="18"/>
          <w:szCs w:val="18"/>
        </w:rPr>
        <w:t>Falls erforderlich ist eine korrigierte Meilensteinplanung für die bewillig</w:t>
      </w:r>
      <w:r w:rsidR="00C27930" w:rsidRPr="00D0760D">
        <w:rPr>
          <w:rFonts w:cstheme="minorHAnsi"/>
          <w:i/>
          <w:color w:val="365F91" w:themeColor="accent1" w:themeShade="BF"/>
          <w:sz w:val="18"/>
          <w:szCs w:val="18"/>
        </w:rPr>
        <w:t>t</w:t>
      </w:r>
      <w:r w:rsidRPr="00D0760D">
        <w:rPr>
          <w:rFonts w:cstheme="minorHAnsi"/>
          <w:i/>
          <w:color w:val="365F91" w:themeColor="accent1" w:themeShade="BF"/>
          <w:sz w:val="18"/>
          <w:szCs w:val="18"/>
        </w:rPr>
        <w:t xml:space="preserve">e Projektlaufzeit vorzulegen. </w:t>
      </w:r>
      <w:r w:rsidR="009B6B08" w:rsidRPr="00D0760D">
        <w:rPr>
          <w:rFonts w:cstheme="minorHAnsi"/>
          <w:i/>
          <w:color w:val="365F91" w:themeColor="accent1" w:themeShade="BF"/>
          <w:sz w:val="18"/>
          <w:szCs w:val="18"/>
        </w:rPr>
        <w:t xml:space="preserve">Erst nach erfolgter Zustimmung </w:t>
      </w:r>
      <w:r w:rsidR="00F45F7E" w:rsidRPr="00D0760D">
        <w:rPr>
          <w:rFonts w:cstheme="minorHAnsi"/>
          <w:i/>
          <w:color w:val="365F91" w:themeColor="accent1" w:themeShade="BF"/>
          <w:sz w:val="18"/>
          <w:szCs w:val="18"/>
        </w:rPr>
        <w:t xml:space="preserve">(per Zahlungsmitteilung, Änderungsbescheid oder Zustimmungsschreiben) </w:t>
      </w:r>
      <w:r w:rsidR="00C279E5" w:rsidRPr="00D0760D">
        <w:rPr>
          <w:rFonts w:cstheme="minorHAnsi"/>
          <w:i/>
          <w:color w:val="365F91" w:themeColor="accent1" w:themeShade="BF"/>
          <w:sz w:val="18"/>
          <w:szCs w:val="18"/>
        </w:rPr>
        <w:t>erhält die neue</w:t>
      </w:r>
      <w:r w:rsidR="00F45F7E" w:rsidRPr="00D0760D">
        <w:rPr>
          <w:rFonts w:cstheme="minorHAnsi"/>
          <w:i/>
          <w:color w:val="365F91" w:themeColor="accent1" w:themeShade="BF"/>
          <w:sz w:val="18"/>
          <w:szCs w:val="18"/>
        </w:rPr>
        <w:t xml:space="preserve"> Meilensteinplanung </w:t>
      </w:r>
      <w:r w:rsidR="00C279E5" w:rsidRPr="00D0760D">
        <w:rPr>
          <w:rFonts w:cstheme="minorHAnsi"/>
          <w:i/>
          <w:color w:val="365F91" w:themeColor="accent1" w:themeShade="BF"/>
          <w:sz w:val="18"/>
          <w:szCs w:val="18"/>
        </w:rPr>
        <w:t>Gültigkeit</w:t>
      </w:r>
      <w:r w:rsidR="00F45F7E" w:rsidRPr="00D0760D">
        <w:rPr>
          <w:rFonts w:cstheme="minorHAnsi"/>
          <w:i/>
          <w:color w:val="365F91" w:themeColor="accent1" w:themeShade="BF"/>
          <w:sz w:val="18"/>
          <w:szCs w:val="18"/>
        </w:rPr>
        <w:t>.</w:t>
      </w:r>
    </w:p>
    <w:p w14:paraId="3D62B5F0" w14:textId="77777777" w:rsidR="007822BE" w:rsidRPr="00F86552" w:rsidRDefault="007822BE" w:rsidP="00100FF2">
      <w:pPr>
        <w:pStyle w:val="berschrift1"/>
        <w:spacing w:before="480"/>
        <w:ind w:left="431" w:hanging="431"/>
        <w:jc w:val="both"/>
        <w:rPr>
          <w:rFonts w:asciiTheme="minorHAnsi" w:hAnsiTheme="minorHAnsi" w:cstheme="minorHAnsi"/>
          <w:szCs w:val="24"/>
        </w:rPr>
      </w:pPr>
      <w:r w:rsidRPr="00F86552">
        <w:rPr>
          <w:rFonts w:asciiTheme="minorHAnsi" w:hAnsiTheme="minorHAnsi" w:cstheme="minorHAnsi"/>
          <w:szCs w:val="24"/>
        </w:rPr>
        <w:t>Anlage</w:t>
      </w:r>
      <w:r w:rsidR="001E5181" w:rsidRPr="00F86552">
        <w:rPr>
          <w:rFonts w:asciiTheme="minorHAnsi" w:hAnsiTheme="minorHAnsi" w:cstheme="minorHAnsi"/>
          <w:szCs w:val="24"/>
        </w:rPr>
        <w:t>n</w:t>
      </w:r>
    </w:p>
    <w:p w14:paraId="2925C259" w14:textId="7750039E" w:rsidR="00FB7DF5" w:rsidRPr="00F86552" w:rsidRDefault="00C27930" w:rsidP="00746D61">
      <w:pPr>
        <w:pStyle w:val="Listenabsatz"/>
        <w:numPr>
          <w:ilvl w:val="0"/>
          <w:numId w:val="16"/>
        </w:numPr>
        <w:jc w:val="both"/>
        <w:rPr>
          <w:rFonts w:cstheme="minorHAnsi"/>
          <w:i/>
          <w:sz w:val="24"/>
          <w:szCs w:val="24"/>
        </w:rPr>
      </w:pPr>
      <w:r w:rsidRPr="00F86552">
        <w:rPr>
          <w:rFonts w:cstheme="minorHAnsi"/>
          <w:i/>
          <w:sz w:val="24"/>
          <w:szCs w:val="24"/>
        </w:rPr>
        <w:t>bei Verschiebung von Meilensteinen:</w:t>
      </w:r>
      <w:r w:rsidR="00FB7DF5" w:rsidRPr="00F86552">
        <w:rPr>
          <w:rFonts w:cstheme="minorHAnsi"/>
          <w:i/>
          <w:sz w:val="24"/>
          <w:szCs w:val="24"/>
        </w:rPr>
        <w:t xml:space="preserve"> aktualisierte</w:t>
      </w:r>
      <w:r w:rsidR="003F117F" w:rsidRPr="00F86552">
        <w:rPr>
          <w:rFonts w:cstheme="minorHAnsi"/>
          <w:i/>
          <w:sz w:val="24"/>
          <w:szCs w:val="24"/>
        </w:rPr>
        <w:t>r</w:t>
      </w:r>
      <w:r w:rsidR="00FB7DF5" w:rsidRPr="00F86552">
        <w:rPr>
          <w:rFonts w:cstheme="minorHAnsi"/>
          <w:i/>
          <w:sz w:val="24"/>
          <w:szCs w:val="24"/>
        </w:rPr>
        <w:t xml:space="preserve"> Meilensteinplan </w:t>
      </w:r>
      <w:r w:rsidR="0006571C">
        <w:rPr>
          <w:rFonts w:cstheme="minorHAnsi"/>
          <w:i/>
          <w:sz w:val="24"/>
          <w:szCs w:val="24"/>
        </w:rPr>
        <w:t xml:space="preserve">inkl. Gantt-Chart </w:t>
      </w:r>
      <w:r w:rsidR="00FB7DF5" w:rsidRPr="00F86552">
        <w:rPr>
          <w:rFonts w:cstheme="minorHAnsi"/>
          <w:i/>
          <w:sz w:val="24"/>
          <w:szCs w:val="24"/>
        </w:rPr>
        <w:t>für das gesamte Projekt</w:t>
      </w:r>
      <w:r w:rsidR="00746D61" w:rsidRPr="00F86552">
        <w:rPr>
          <w:rFonts w:cstheme="minorHAnsi"/>
          <w:i/>
          <w:sz w:val="24"/>
          <w:szCs w:val="24"/>
        </w:rPr>
        <w:t xml:space="preserve"> (siehe Muster Meilensteinplan</w:t>
      </w:r>
      <w:r w:rsidR="00DB2312" w:rsidRPr="00F86552">
        <w:rPr>
          <w:rFonts w:cstheme="minorHAnsi"/>
          <w:i/>
          <w:sz w:val="24"/>
          <w:szCs w:val="24"/>
        </w:rPr>
        <w:t xml:space="preserve"> </w:t>
      </w:r>
      <w:r w:rsidR="00746D61" w:rsidRPr="00F86552">
        <w:rPr>
          <w:rFonts w:cstheme="minorHAnsi"/>
          <w:i/>
          <w:sz w:val="24"/>
          <w:szCs w:val="24"/>
        </w:rPr>
        <w:t>– Anlage zum Förderbescheid)</w:t>
      </w:r>
    </w:p>
    <w:sectPr w:rsidR="00FB7DF5" w:rsidRPr="00F86552" w:rsidSect="007822BE">
      <w:headerReference w:type="even" r:id="rId11"/>
      <w:footerReference w:type="default" r:id="rId12"/>
      <w:headerReference w:type="first" r:id="rId13"/>
      <w:pgSz w:w="11906" w:h="16838"/>
      <w:pgMar w:top="1276" w:right="1418" w:bottom="1134" w:left="1418" w:header="5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F63CA" w14:textId="77777777" w:rsidR="00504309" w:rsidRDefault="00504309">
      <w:r>
        <w:separator/>
      </w:r>
    </w:p>
  </w:endnote>
  <w:endnote w:type="continuationSeparator" w:id="0">
    <w:p w14:paraId="78FD9CE4" w14:textId="77777777" w:rsidR="00504309" w:rsidRDefault="00504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45 Light">
    <w:panose1 w:val="020B0303030504020204"/>
    <w:charset w:val="00"/>
    <w:family w:val="swiss"/>
    <w:pitch w:val="variable"/>
    <w:sig w:usb0="800000AF" w:usb1="5000204A" w:usb2="00000000" w:usb3="00000000" w:csb0="0000009B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3912F" w14:textId="77777777" w:rsidR="004B4CB3" w:rsidRPr="00CC0C5C" w:rsidRDefault="00E838D8" w:rsidP="004B4CB3">
    <w:pPr>
      <w:pStyle w:val="Fuzeile"/>
      <w:jc w:val="right"/>
      <w:rPr>
        <w:sz w:val="18"/>
        <w:szCs w:val="18"/>
      </w:rPr>
    </w:pPr>
    <w:r w:rsidRPr="00CC0C5C">
      <w:rPr>
        <w:rFonts w:cs="Arial"/>
        <w:color w:val="FFFFFF" w:themeColor="background1"/>
        <w:sz w:val="14"/>
        <w:szCs w:val="14"/>
      </w:rPr>
      <w:t>IF_Statusbericht_10_1</w:t>
    </w:r>
    <w:r w:rsidR="00CC0C5C" w:rsidRPr="00CC0C5C">
      <w:rPr>
        <w:rFonts w:cs="Arial"/>
        <w:color w:val="FFFFFF" w:themeColor="background1"/>
        <w:sz w:val="14"/>
        <w:szCs w:val="14"/>
      </w:rPr>
      <w:t>7</w:t>
    </w:r>
    <w:r w:rsidR="004B4CB3" w:rsidRPr="00CC0C5C">
      <w:rPr>
        <w:rFonts w:cs="Arial"/>
        <w:color w:val="FF0000"/>
        <w:sz w:val="18"/>
        <w:szCs w:val="18"/>
      </w:rPr>
      <w:tab/>
    </w:r>
    <w:r w:rsidR="004B4CB3" w:rsidRPr="00CC0C5C">
      <w:rPr>
        <w:rFonts w:cs="Arial"/>
        <w:color w:val="FF0000"/>
        <w:sz w:val="18"/>
        <w:szCs w:val="18"/>
      </w:rPr>
      <w:tab/>
    </w:r>
    <w:r w:rsidR="00C30F7A" w:rsidRPr="00CC0C5C">
      <w:rPr>
        <w:rFonts w:cs="Arial"/>
        <w:sz w:val="18"/>
        <w:szCs w:val="18"/>
      </w:rPr>
      <w:fldChar w:fldCharType="begin"/>
    </w:r>
    <w:r w:rsidR="00C30F7A" w:rsidRPr="00CC0C5C">
      <w:rPr>
        <w:rFonts w:cs="Arial"/>
        <w:sz w:val="18"/>
        <w:szCs w:val="18"/>
      </w:rPr>
      <w:instrText xml:space="preserve"> PAGE  \* Arabic  \* MERGEFORMAT </w:instrText>
    </w:r>
    <w:r w:rsidR="00C30F7A" w:rsidRPr="00CC0C5C">
      <w:rPr>
        <w:rFonts w:cs="Arial"/>
        <w:sz w:val="18"/>
        <w:szCs w:val="18"/>
      </w:rPr>
      <w:fldChar w:fldCharType="separate"/>
    </w:r>
    <w:r w:rsidR="00A302E8">
      <w:rPr>
        <w:rFonts w:cs="Arial"/>
        <w:noProof/>
        <w:sz w:val="18"/>
        <w:szCs w:val="18"/>
      </w:rPr>
      <w:t>2</w:t>
    </w:r>
    <w:r w:rsidR="00C30F7A" w:rsidRPr="00CC0C5C">
      <w:rPr>
        <w:rFonts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F18BA" w14:textId="77777777" w:rsidR="00504309" w:rsidRDefault="00504309">
      <w:r>
        <w:separator/>
      </w:r>
    </w:p>
  </w:footnote>
  <w:footnote w:type="continuationSeparator" w:id="0">
    <w:p w14:paraId="1F34FB0A" w14:textId="77777777" w:rsidR="00504309" w:rsidRDefault="005043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EEAEC" w14:textId="77777777" w:rsidR="00DC0B8F" w:rsidRDefault="00387D7E">
    <w:pPr>
      <w:pStyle w:val="Kopfzeile"/>
    </w:pPr>
    <w:r>
      <w:rPr>
        <w:noProof/>
      </w:rPr>
      <w:pict w14:anchorId="233EF3C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201771" o:spid="_x0000_s2051" type="#_x0000_t136" style="position:absolute;margin-left:0;margin-top:0;width:452.25pt;height:100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90pt" string="ENTWUR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DAE9A" w14:textId="77777777" w:rsidR="00DC0B8F" w:rsidRDefault="00387D7E">
    <w:pPr>
      <w:pStyle w:val="Kopfzeile"/>
    </w:pPr>
    <w:r>
      <w:rPr>
        <w:noProof/>
      </w:rPr>
      <w:pict w14:anchorId="411A775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201770" o:spid="_x0000_s2050" type="#_x0000_t136" style="position:absolute;margin-left:0;margin-top:0;width:452.25pt;height:100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90pt" string="ENTWUR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F56BB"/>
    <w:multiLevelType w:val="hybridMultilevel"/>
    <w:tmpl w:val="0A581B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43631"/>
    <w:multiLevelType w:val="hybridMultilevel"/>
    <w:tmpl w:val="7B143F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58A32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91E16"/>
    <w:multiLevelType w:val="hybridMultilevel"/>
    <w:tmpl w:val="C23E55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B01CFC"/>
    <w:multiLevelType w:val="hybridMultilevel"/>
    <w:tmpl w:val="623282CC"/>
    <w:lvl w:ilvl="0" w:tplc="F34681A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D458D1"/>
    <w:multiLevelType w:val="hybridMultilevel"/>
    <w:tmpl w:val="1E9CB69E"/>
    <w:lvl w:ilvl="0" w:tplc="F34681A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670565"/>
    <w:multiLevelType w:val="hybridMultilevel"/>
    <w:tmpl w:val="2488FA02"/>
    <w:lvl w:ilvl="0" w:tplc="F34681A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F37A12"/>
    <w:multiLevelType w:val="hybridMultilevel"/>
    <w:tmpl w:val="90A8241E"/>
    <w:lvl w:ilvl="0" w:tplc="0407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8A30E0"/>
    <w:multiLevelType w:val="hybridMultilevel"/>
    <w:tmpl w:val="9DF8B314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9CE5D55"/>
    <w:multiLevelType w:val="hybridMultilevel"/>
    <w:tmpl w:val="E08A93D8"/>
    <w:lvl w:ilvl="0" w:tplc="4AF292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943B42"/>
    <w:multiLevelType w:val="hybridMultilevel"/>
    <w:tmpl w:val="425050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D7E85"/>
    <w:multiLevelType w:val="hybridMultilevel"/>
    <w:tmpl w:val="ECB6847C"/>
    <w:lvl w:ilvl="0" w:tplc="F34681AE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4BB7BD8"/>
    <w:multiLevelType w:val="hybridMultilevel"/>
    <w:tmpl w:val="E4BCB5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ED7B55"/>
    <w:multiLevelType w:val="hybridMultilevel"/>
    <w:tmpl w:val="9F48048E"/>
    <w:lvl w:ilvl="0" w:tplc="F34681A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501024"/>
    <w:multiLevelType w:val="hybridMultilevel"/>
    <w:tmpl w:val="D2E0574A"/>
    <w:lvl w:ilvl="0" w:tplc="F34681A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4C72AD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860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 w16cid:durableId="583497086">
    <w:abstractNumId w:val="14"/>
  </w:num>
  <w:num w:numId="2" w16cid:durableId="345592562">
    <w:abstractNumId w:val="10"/>
  </w:num>
  <w:num w:numId="3" w16cid:durableId="751394141">
    <w:abstractNumId w:val="1"/>
  </w:num>
  <w:num w:numId="4" w16cid:durableId="1380740098">
    <w:abstractNumId w:val="9"/>
  </w:num>
  <w:num w:numId="5" w16cid:durableId="940143875">
    <w:abstractNumId w:val="7"/>
  </w:num>
  <w:num w:numId="6" w16cid:durableId="1206328428">
    <w:abstractNumId w:val="14"/>
  </w:num>
  <w:num w:numId="7" w16cid:durableId="104036462">
    <w:abstractNumId w:val="14"/>
  </w:num>
  <w:num w:numId="8" w16cid:durableId="1737819581">
    <w:abstractNumId w:val="14"/>
  </w:num>
  <w:num w:numId="9" w16cid:durableId="1999993863">
    <w:abstractNumId w:val="14"/>
  </w:num>
  <w:num w:numId="10" w16cid:durableId="1781409216">
    <w:abstractNumId w:val="14"/>
  </w:num>
  <w:num w:numId="11" w16cid:durableId="1184367443">
    <w:abstractNumId w:val="14"/>
  </w:num>
  <w:num w:numId="12" w16cid:durableId="718437488">
    <w:abstractNumId w:val="14"/>
  </w:num>
  <w:num w:numId="13" w16cid:durableId="569509726">
    <w:abstractNumId w:val="14"/>
  </w:num>
  <w:num w:numId="14" w16cid:durableId="1905599675">
    <w:abstractNumId w:val="8"/>
  </w:num>
  <w:num w:numId="15" w16cid:durableId="705525600">
    <w:abstractNumId w:val="14"/>
  </w:num>
  <w:num w:numId="16" w16cid:durableId="1884442331">
    <w:abstractNumId w:val="6"/>
  </w:num>
  <w:num w:numId="17" w16cid:durableId="669215647">
    <w:abstractNumId w:val="14"/>
  </w:num>
  <w:num w:numId="18" w16cid:durableId="46341126">
    <w:abstractNumId w:val="14"/>
  </w:num>
  <w:num w:numId="19" w16cid:durableId="1413745828">
    <w:abstractNumId w:val="14"/>
  </w:num>
  <w:num w:numId="20" w16cid:durableId="2064676213">
    <w:abstractNumId w:val="14"/>
  </w:num>
  <w:num w:numId="21" w16cid:durableId="1578056924">
    <w:abstractNumId w:val="0"/>
  </w:num>
  <w:num w:numId="22" w16cid:durableId="426465124">
    <w:abstractNumId w:val="4"/>
  </w:num>
  <w:num w:numId="23" w16cid:durableId="601960298">
    <w:abstractNumId w:val="5"/>
  </w:num>
  <w:num w:numId="24" w16cid:durableId="318383147">
    <w:abstractNumId w:val="11"/>
  </w:num>
  <w:num w:numId="25" w16cid:durableId="1288244268">
    <w:abstractNumId w:val="12"/>
  </w:num>
  <w:num w:numId="26" w16cid:durableId="925379672">
    <w:abstractNumId w:val="2"/>
  </w:num>
  <w:num w:numId="27" w16cid:durableId="1458330846">
    <w:abstractNumId w:val="13"/>
  </w:num>
  <w:num w:numId="28" w16cid:durableId="489054970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4E2"/>
    <w:rsid w:val="000008D9"/>
    <w:rsid w:val="00000E64"/>
    <w:rsid w:val="00001E7F"/>
    <w:rsid w:val="0000430A"/>
    <w:rsid w:val="00005E74"/>
    <w:rsid w:val="00011552"/>
    <w:rsid w:val="00011AFF"/>
    <w:rsid w:val="000128AB"/>
    <w:rsid w:val="00012D2E"/>
    <w:rsid w:val="00013B31"/>
    <w:rsid w:val="00013BD5"/>
    <w:rsid w:val="00013EE6"/>
    <w:rsid w:val="00017594"/>
    <w:rsid w:val="000202E4"/>
    <w:rsid w:val="000230B5"/>
    <w:rsid w:val="000234D2"/>
    <w:rsid w:val="000241C1"/>
    <w:rsid w:val="00025D59"/>
    <w:rsid w:val="00030542"/>
    <w:rsid w:val="00030C80"/>
    <w:rsid w:val="000313E4"/>
    <w:rsid w:val="00032365"/>
    <w:rsid w:val="00044317"/>
    <w:rsid w:val="000454A6"/>
    <w:rsid w:val="00053A78"/>
    <w:rsid w:val="00054072"/>
    <w:rsid w:val="00057E2B"/>
    <w:rsid w:val="00060134"/>
    <w:rsid w:val="00063C9F"/>
    <w:rsid w:val="000640D4"/>
    <w:rsid w:val="000645BE"/>
    <w:rsid w:val="0006571C"/>
    <w:rsid w:val="00065A79"/>
    <w:rsid w:val="00065B91"/>
    <w:rsid w:val="0006667F"/>
    <w:rsid w:val="000668FA"/>
    <w:rsid w:val="00070A26"/>
    <w:rsid w:val="00070CF5"/>
    <w:rsid w:val="00071F87"/>
    <w:rsid w:val="00072D4F"/>
    <w:rsid w:val="00074B07"/>
    <w:rsid w:val="00075C3F"/>
    <w:rsid w:val="00080420"/>
    <w:rsid w:val="0008146D"/>
    <w:rsid w:val="00084C9C"/>
    <w:rsid w:val="000851D8"/>
    <w:rsid w:val="00090F44"/>
    <w:rsid w:val="0009150E"/>
    <w:rsid w:val="00091797"/>
    <w:rsid w:val="000922F2"/>
    <w:rsid w:val="00092F32"/>
    <w:rsid w:val="00093629"/>
    <w:rsid w:val="000936EE"/>
    <w:rsid w:val="00093982"/>
    <w:rsid w:val="00095444"/>
    <w:rsid w:val="00096F03"/>
    <w:rsid w:val="000973C4"/>
    <w:rsid w:val="000A02CA"/>
    <w:rsid w:val="000A126D"/>
    <w:rsid w:val="000A26EA"/>
    <w:rsid w:val="000A3F52"/>
    <w:rsid w:val="000A4077"/>
    <w:rsid w:val="000A7616"/>
    <w:rsid w:val="000A7BBB"/>
    <w:rsid w:val="000A7E47"/>
    <w:rsid w:val="000B06BB"/>
    <w:rsid w:val="000B0913"/>
    <w:rsid w:val="000B1413"/>
    <w:rsid w:val="000B22E6"/>
    <w:rsid w:val="000B3856"/>
    <w:rsid w:val="000B487E"/>
    <w:rsid w:val="000B6C43"/>
    <w:rsid w:val="000C147B"/>
    <w:rsid w:val="000C1862"/>
    <w:rsid w:val="000C325A"/>
    <w:rsid w:val="000C3B6C"/>
    <w:rsid w:val="000C4636"/>
    <w:rsid w:val="000C6E82"/>
    <w:rsid w:val="000D186C"/>
    <w:rsid w:val="000D1B81"/>
    <w:rsid w:val="000D2220"/>
    <w:rsid w:val="000D48E8"/>
    <w:rsid w:val="000D5417"/>
    <w:rsid w:val="000D6216"/>
    <w:rsid w:val="000D6482"/>
    <w:rsid w:val="000D6DE2"/>
    <w:rsid w:val="000D76D8"/>
    <w:rsid w:val="000E2378"/>
    <w:rsid w:val="000E3F97"/>
    <w:rsid w:val="000E4979"/>
    <w:rsid w:val="000E7605"/>
    <w:rsid w:val="000F1A7A"/>
    <w:rsid w:val="000F2CD4"/>
    <w:rsid w:val="000F3AC6"/>
    <w:rsid w:val="000F4A53"/>
    <w:rsid w:val="000F68F9"/>
    <w:rsid w:val="00100FF2"/>
    <w:rsid w:val="00106EFC"/>
    <w:rsid w:val="00106FB9"/>
    <w:rsid w:val="00107192"/>
    <w:rsid w:val="001107BE"/>
    <w:rsid w:val="00110A0D"/>
    <w:rsid w:val="00110F21"/>
    <w:rsid w:val="00111C31"/>
    <w:rsid w:val="00117266"/>
    <w:rsid w:val="00117550"/>
    <w:rsid w:val="00124E9C"/>
    <w:rsid w:val="00127161"/>
    <w:rsid w:val="00127CE0"/>
    <w:rsid w:val="00130A1F"/>
    <w:rsid w:val="00130DD0"/>
    <w:rsid w:val="0013160D"/>
    <w:rsid w:val="00135177"/>
    <w:rsid w:val="00137F33"/>
    <w:rsid w:val="00140D81"/>
    <w:rsid w:val="001411E8"/>
    <w:rsid w:val="00141B23"/>
    <w:rsid w:val="00143564"/>
    <w:rsid w:val="00144061"/>
    <w:rsid w:val="00144CFF"/>
    <w:rsid w:val="00146D1E"/>
    <w:rsid w:val="00147057"/>
    <w:rsid w:val="001477BC"/>
    <w:rsid w:val="001518B5"/>
    <w:rsid w:val="00152E4F"/>
    <w:rsid w:val="00153C22"/>
    <w:rsid w:val="00156A0B"/>
    <w:rsid w:val="00164E07"/>
    <w:rsid w:val="00164E3F"/>
    <w:rsid w:val="00166D0E"/>
    <w:rsid w:val="001672A5"/>
    <w:rsid w:val="0016757E"/>
    <w:rsid w:val="00170376"/>
    <w:rsid w:val="00170F18"/>
    <w:rsid w:val="00171775"/>
    <w:rsid w:val="00172721"/>
    <w:rsid w:val="00172ADC"/>
    <w:rsid w:val="00173272"/>
    <w:rsid w:val="00173CEB"/>
    <w:rsid w:val="00174401"/>
    <w:rsid w:val="00175967"/>
    <w:rsid w:val="00175E45"/>
    <w:rsid w:val="0018304F"/>
    <w:rsid w:val="0018467E"/>
    <w:rsid w:val="001868B0"/>
    <w:rsid w:val="00187D73"/>
    <w:rsid w:val="001941FD"/>
    <w:rsid w:val="00194C17"/>
    <w:rsid w:val="001A0E93"/>
    <w:rsid w:val="001A207A"/>
    <w:rsid w:val="001A2167"/>
    <w:rsid w:val="001A2805"/>
    <w:rsid w:val="001A2F0E"/>
    <w:rsid w:val="001A3E79"/>
    <w:rsid w:val="001A60F8"/>
    <w:rsid w:val="001B386D"/>
    <w:rsid w:val="001B4B30"/>
    <w:rsid w:val="001B5AB6"/>
    <w:rsid w:val="001C13E4"/>
    <w:rsid w:val="001C3DA3"/>
    <w:rsid w:val="001C4363"/>
    <w:rsid w:val="001C491E"/>
    <w:rsid w:val="001C67E2"/>
    <w:rsid w:val="001D1A29"/>
    <w:rsid w:val="001D1A7E"/>
    <w:rsid w:val="001D2747"/>
    <w:rsid w:val="001D2B85"/>
    <w:rsid w:val="001D6BA7"/>
    <w:rsid w:val="001D7C44"/>
    <w:rsid w:val="001E06E9"/>
    <w:rsid w:val="001E1AC4"/>
    <w:rsid w:val="001E3FFF"/>
    <w:rsid w:val="001E5181"/>
    <w:rsid w:val="001E72F7"/>
    <w:rsid w:val="001F3290"/>
    <w:rsid w:val="001F352C"/>
    <w:rsid w:val="001F3D5E"/>
    <w:rsid w:val="001F55CB"/>
    <w:rsid w:val="00200A1E"/>
    <w:rsid w:val="00202D20"/>
    <w:rsid w:val="00202F99"/>
    <w:rsid w:val="00204675"/>
    <w:rsid w:val="002055D1"/>
    <w:rsid w:val="00206616"/>
    <w:rsid w:val="00206CDC"/>
    <w:rsid w:val="002112FA"/>
    <w:rsid w:val="00211484"/>
    <w:rsid w:val="00212A57"/>
    <w:rsid w:val="002139AF"/>
    <w:rsid w:val="0021424F"/>
    <w:rsid w:val="00214667"/>
    <w:rsid w:val="00214FE3"/>
    <w:rsid w:val="00222D56"/>
    <w:rsid w:val="0022748B"/>
    <w:rsid w:val="00230D4E"/>
    <w:rsid w:val="00231095"/>
    <w:rsid w:val="00231E19"/>
    <w:rsid w:val="0023323B"/>
    <w:rsid w:val="0023327E"/>
    <w:rsid w:val="0023490A"/>
    <w:rsid w:val="0023699D"/>
    <w:rsid w:val="00237226"/>
    <w:rsid w:val="00237C0F"/>
    <w:rsid w:val="00240297"/>
    <w:rsid w:val="00240BDC"/>
    <w:rsid w:val="00242131"/>
    <w:rsid w:val="002428CE"/>
    <w:rsid w:val="002460F1"/>
    <w:rsid w:val="00246FE8"/>
    <w:rsid w:val="00247379"/>
    <w:rsid w:val="00247B0D"/>
    <w:rsid w:val="002513EC"/>
    <w:rsid w:val="00252A1A"/>
    <w:rsid w:val="0025796E"/>
    <w:rsid w:val="0026474A"/>
    <w:rsid w:val="00264C16"/>
    <w:rsid w:val="002661AB"/>
    <w:rsid w:val="00266422"/>
    <w:rsid w:val="00266C78"/>
    <w:rsid w:val="002673E0"/>
    <w:rsid w:val="00267AF0"/>
    <w:rsid w:val="002729A5"/>
    <w:rsid w:val="0027329C"/>
    <w:rsid w:val="0027481C"/>
    <w:rsid w:val="00274E6D"/>
    <w:rsid w:val="00275808"/>
    <w:rsid w:val="00275D13"/>
    <w:rsid w:val="00276372"/>
    <w:rsid w:val="002770DB"/>
    <w:rsid w:val="00280BBF"/>
    <w:rsid w:val="00280FAB"/>
    <w:rsid w:val="00281301"/>
    <w:rsid w:val="00283CAA"/>
    <w:rsid w:val="00284354"/>
    <w:rsid w:val="00287FA1"/>
    <w:rsid w:val="0029189A"/>
    <w:rsid w:val="0029219F"/>
    <w:rsid w:val="00295037"/>
    <w:rsid w:val="002968CF"/>
    <w:rsid w:val="00296F6A"/>
    <w:rsid w:val="00297C23"/>
    <w:rsid w:val="002A2741"/>
    <w:rsid w:val="002A4C20"/>
    <w:rsid w:val="002A73BC"/>
    <w:rsid w:val="002B0260"/>
    <w:rsid w:val="002B14F5"/>
    <w:rsid w:val="002B161B"/>
    <w:rsid w:val="002B488D"/>
    <w:rsid w:val="002B4DBA"/>
    <w:rsid w:val="002B4DE3"/>
    <w:rsid w:val="002B6235"/>
    <w:rsid w:val="002B68DF"/>
    <w:rsid w:val="002B6B2B"/>
    <w:rsid w:val="002B74A0"/>
    <w:rsid w:val="002C1B31"/>
    <w:rsid w:val="002C2D66"/>
    <w:rsid w:val="002C347C"/>
    <w:rsid w:val="002C41B5"/>
    <w:rsid w:val="002C437D"/>
    <w:rsid w:val="002C5694"/>
    <w:rsid w:val="002C58B7"/>
    <w:rsid w:val="002C6615"/>
    <w:rsid w:val="002D4130"/>
    <w:rsid w:val="002D50F8"/>
    <w:rsid w:val="002D6187"/>
    <w:rsid w:val="002D6C75"/>
    <w:rsid w:val="002D7265"/>
    <w:rsid w:val="002D7EC0"/>
    <w:rsid w:val="002E0BD4"/>
    <w:rsid w:val="002E0DF9"/>
    <w:rsid w:val="002E1FC8"/>
    <w:rsid w:val="002E5FE6"/>
    <w:rsid w:val="002E6EAE"/>
    <w:rsid w:val="002F1BFA"/>
    <w:rsid w:val="002F2291"/>
    <w:rsid w:val="002F439F"/>
    <w:rsid w:val="002F5462"/>
    <w:rsid w:val="002F5BF1"/>
    <w:rsid w:val="002F67F1"/>
    <w:rsid w:val="002F70A2"/>
    <w:rsid w:val="002F7C9C"/>
    <w:rsid w:val="0030056C"/>
    <w:rsid w:val="00300F17"/>
    <w:rsid w:val="00301731"/>
    <w:rsid w:val="00302336"/>
    <w:rsid w:val="003029A6"/>
    <w:rsid w:val="00303540"/>
    <w:rsid w:val="0030629F"/>
    <w:rsid w:val="00311039"/>
    <w:rsid w:val="00311619"/>
    <w:rsid w:val="0031261C"/>
    <w:rsid w:val="0031701D"/>
    <w:rsid w:val="00317EB5"/>
    <w:rsid w:val="003211A2"/>
    <w:rsid w:val="003304CD"/>
    <w:rsid w:val="00330A44"/>
    <w:rsid w:val="00331EC9"/>
    <w:rsid w:val="00332497"/>
    <w:rsid w:val="003344C7"/>
    <w:rsid w:val="0033651F"/>
    <w:rsid w:val="00340F42"/>
    <w:rsid w:val="00343ACC"/>
    <w:rsid w:val="003445DE"/>
    <w:rsid w:val="00350F7C"/>
    <w:rsid w:val="003511F0"/>
    <w:rsid w:val="00352C18"/>
    <w:rsid w:val="0035398A"/>
    <w:rsid w:val="00353D5C"/>
    <w:rsid w:val="00354272"/>
    <w:rsid w:val="003613F1"/>
    <w:rsid w:val="00362060"/>
    <w:rsid w:val="003629E3"/>
    <w:rsid w:val="00363780"/>
    <w:rsid w:val="00363CBE"/>
    <w:rsid w:val="00364A6F"/>
    <w:rsid w:val="00365174"/>
    <w:rsid w:val="00366B8D"/>
    <w:rsid w:val="00370F88"/>
    <w:rsid w:val="00373059"/>
    <w:rsid w:val="003736E0"/>
    <w:rsid w:val="003740DE"/>
    <w:rsid w:val="003765A2"/>
    <w:rsid w:val="00377C3D"/>
    <w:rsid w:val="0038056F"/>
    <w:rsid w:val="00382196"/>
    <w:rsid w:val="00385A96"/>
    <w:rsid w:val="00387D7E"/>
    <w:rsid w:val="00391415"/>
    <w:rsid w:val="0039184C"/>
    <w:rsid w:val="003A090A"/>
    <w:rsid w:val="003A2161"/>
    <w:rsid w:val="003A222E"/>
    <w:rsid w:val="003A2EC0"/>
    <w:rsid w:val="003A4D1D"/>
    <w:rsid w:val="003A5157"/>
    <w:rsid w:val="003A53C8"/>
    <w:rsid w:val="003A5455"/>
    <w:rsid w:val="003A5D6B"/>
    <w:rsid w:val="003A6F4F"/>
    <w:rsid w:val="003B0CE5"/>
    <w:rsid w:val="003B2C40"/>
    <w:rsid w:val="003B577A"/>
    <w:rsid w:val="003B5E88"/>
    <w:rsid w:val="003B7EA5"/>
    <w:rsid w:val="003C2F34"/>
    <w:rsid w:val="003C3077"/>
    <w:rsid w:val="003C557B"/>
    <w:rsid w:val="003D06C9"/>
    <w:rsid w:val="003D1675"/>
    <w:rsid w:val="003D2733"/>
    <w:rsid w:val="003D2CB6"/>
    <w:rsid w:val="003D39C9"/>
    <w:rsid w:val="003D3E0B"/>
    <w:rsid w:val="003D4621"/>
    <w:rsid w:val="003E1E15"/>
    <w:rsid w:val="003E1EB8"/>
    <w:rsid w:val="003F117F"/>
    <w:rsid w:val="003F131C"/>
    <w:rsid w:val="003F2A8D"/>
    <w:rsid w:val="003F43EE"/>
    <w:rsid w:val="003F6378"/>
    <w:rsid w:val="00401236"/>
    <w:rsid w:val="00401A5B"/>
    <w:rsid w:val="004033C3"/>
    <w:rsid w:val="00404E20"/>
    <w:rsid w:val="00404FCE"/>
    <w:rsid w:val="004061C0"/>
    <w:rsid w:val="00407139"/>
    <w:rsid w:val="00410050"/>
    <w:rsid w:val="004146E1"/>
    <w:rsid w:val="00416204"/>
    <w:rsid w:val="004165A5"/>
    <w:rsid w:val="004249C3"/>
    <w:rsid w:val="004315D3"/>
    <w:rsid w:val="00431A35"/>
    <w:rsid w:val="00434187"/>
    <w:rsid w:val="00436221"/>
    <w:rsid w:val="00436945"/>
    <w:rsid w:val="004377DA"/>
    <w:rsid w:val="00437D05"/>
    <w:rsid w:val="004400A7"/>
    <w:rsid w:val="004411AE"/>
    <w:rsid w:val="00441D54"/>
    <w:rsid w:val="00445519"/>
    <w:rsid w:val="00453C93"/>
    <w:rsid w:val="00456ACD"/>
    <w:rsid w:val="004614BB"/>
    <w:rsid w:val="00462996"/>
    <w:rsid w:val="00462A6A"/>
    <w:rsid w:val="004644C8"/>
    <w:rsid w:val="0046506E"/>
    <w:rsid w:val="00466327"/>
    <w:rsid w:val="00471BB4"/>
    <w:rsid w:val="00472BD8"/>
    <w:rsid w:val="00477A12"/>
    <w:rsid w:val="00477C52"/>
    <w:rsid w:val="00480C6F"/>
    <w:rsid w:val="00482210"/>
    <w:rsid w:val="00482A85"/>
    <w:rsid w:val="00483BCC"/>
    <w:rsid w:val="00484E7D"/>
    <w:rsid w:val="00485101"/>
    <w:rsid w:val="004868D4"/>
    <w:rsid w:val="004870BD"/>
    <w:rsid w:val="0049350C"/>
    <w:rsid w:val="00495F41"/>
    <w:rsid w:val="00496980"/>
    <w:rsid w:val="00496D11"/>
    <w:rsid w:val="00497469"/>
    <w:rsid w:val="004A3F3B"/>
    <w:rsid w:val="004A4B02"/>
    <w:rsid w:val="004A657A"/>
    <w:rsid w:val="004A7857"/>
    <w:rsid w:val="004A7AE1"/>
    <w:rsid w:val="004B1861"/>
    <w:rsid w:val="004B45F1"/>
    <w:rsid w:val="004B4CB3"/>
    <w:rsid w:val="004B6789"/>
    <w:rsid w:val="004B7733"/>
    <w:rsid w:val="004C18D2"/>
    <w:rsid w:val="004C19C3"/>
    <w:rsid w:val="004C1B58"/>
    <w:rsid w:val="004D193E"/>
    <w:rsid w:val="004D2279"/>
    <w:rsid w:val="004D3D19"/>
    <w:rsid w:val="004D7570"/>
    <w:rsid w:val="004E07CA"/>
    <w:rsid w:val="004E09CF"/>
    <w:rsid w:val="004E1DAF"/>
    <w:rsid w:val="004E6D4F"/>
    <w:rsid w:val="004E7EF7"/>
    <w:rsid w:val="004F1637"/>
    <w:rsid w:val="004F20A9"/>
    <w:rsid w:val="004F2244"/>
    <w:rsid w:val="004F2423"/>
    <w:rsid w:val="004F3423"/>
    <w:rsid w:val="004F4913"/>
    <w:rsid w:val="004F5D8C"/>
    <w:rsid w:val="004F63A2"/>
    <w:rsid w:val="004F63A4"/>
    <w:rsid w:val="004F7D6C"/>
    <w:rsid w:val="00504309"/>
    <w:rsid w:val="005060D0"/>
    <w:rsid w:val="00511AE7"/>
    <w:rsid w:val="0051529E"/>
    <w:rsid w:val="005219C1"/>
    <w:rsid w:val="0052297B"/>
    <w:rsid w:val="005237A4"/>
    <w:rsid w:val="005244DE"/>
    <w:rsid w:val="0052709E"/>
    <w:rsid w:val="00532669"/>
    <w:rsid w:val="0053501A"/>
    <w:rsid w:val="0053521B"/>
    <w:rsid w:val="0053521E"/>
    <w:rsid w:val="0053721D"/>
    <w:rsid w:val="00537428"/>
    <w:rsid w:val="005434AE"/>
    <w:rsid w:val="00543B77"/>
    <w:rsid w:val="00544B0F"/>
    <w:rsid w:val="00545B23"/>
    <w:rsid w:val="005529C5"/>
    <w:rsid w:val="00553455"/>
    <w:rsid w:val="00555C1C"/>
    <w:rsid w:val="005573A2"/>
    <w:rsid w:val="005573F3"/>
    <w:rsid w:val="00561BC7"/>
    <w:rsid w:val="00561FB3"/>
    <w:rsid w:val="00562AAA"/>
    <w:rsid w:val="005631BA"/>
    <w:rsid w:val="0056412E"/>
    <w:rsid w:val="00564186"/>
    <w:rsid w:val="00565002"/>
    <w:rsid w:val="0056678C"/>
    <w:rsid w:val="00567CB5"/>
    <w:rsid w:val="00570B89"/>
    <w:rsid w:val="005753DC"/>
    <w:rsid w:val="0057648C"/>
    <w:rsid w:val="00583E2B"/>
    <w:rsid w:val="005848CA"/>
    <w:rsid w:val="00591005"/>
    <w:rsid w:val="00595721"/>
    <w:rsid w:val="00595B43"/>
    <w:rsid w:val="005A0851"/>
    <w:rsid w:val="005A1D9E"/>
    <w:rsid w:val="005A2FBE"/>
    <w:rsid w:val="005A679A"/>
    <w:rsid w:val="005A7BD9"/>
    <w:rsid w:val="005B0451"/>
    <w:rsid w:val="005B0465"/>
    <w:rsid w:val="005B132B"/>
    <w:rsid w:val="005B369A"/>
    <w:rsid w:val="005B3903"/>
    <w:rsid w:val="005B49E4"/>
    <w:rsid w:val="005B4C76"/>
    <w:rsid w:val="005C12D4"/>
    <w:rsid w:val="005C20ED"/>
    <w:rsid w:val="005C64CC"/>
    <w:rsid w:val="005C7628"/>
    <w:rsid w:val="005D0251"/>
    <w:rsid w:val="005D0D02"/>
    <w:rsid w:val="005D301F"/>
    <w:rsid w:val="005D4963"/>
    <w:rsid w:val="005D50C1"/>
    <w:rsid w:val="005D7717"/>
    <w:rsid w:val="005E1839"/>
    <w:rsid w:val="005E47A7"/>
    <w:rsid w:val="005E53CA"/>
    <w:rsid w:val="005F2128"/>
    <w:rsid w:val="005F3528"/>
    <w:rsid w:val="005F582E"/>
    <w:rsid w:val="005F6927"/>
    <w:rsid w:val="005F6A89"/>
    <w:rsid w:val="00602704"/>
    <w:rsid w:val="00603A47"/>
    <w:rsid w:val="00604E75"/>
    <w:rsid w:val="006065BE"/>
    <w:rsid w:val="006075F8"/>
    <w:rsid w:val="00610F28"/>
    <w:rsid w:val="00611DD0"/>
    <w:rsid w:val="00613034"/>
    <w:rsid w:val="006208E5"/>
    <w:rsid w:val="00620ECC"/>
    <w:rsid w:val="00621A71"/>
    <w:rsid w:val="00621AA3"/>
    <w:rsid w:val="00622E6C"/>
    <w:rsid w:val="00622F64"/>
    <w:rsid w:val="00624512"/>
    <w:rsid w:val="006252E9"/>
    <w:rsid w:val="00627124"/>
    <w:rsid w:val="00630E42"/>
    <w:rsid w:val="00633E57"/>
    <w:rsid w:val="00637492"/>
    <w:rsid w:val="00637498"/>
    <w:rsid w:val="00637519"/>
    <w:rsid w:val="006378DD"/>
    <w:rsid w:val="00637E9E"/>
    <w:rsid w:val="00640E4D"/>
    <w:rsid w:val="00640F91"/>
    <w:rsid w:val="00645FC6"/>
    <w:rsid w:val="0064643B"/>
    <w:rsid w:val="00646EF4"/>
    <w:rsid w:val="00647565"/>
    <w:rsid w:val="00647B9B"/>
    <w:rsid w:val="00650943"/>
    <w:rsid w:val="00651E19"/>
    <w:rsid w:val="0065273B"/>
    <w:rsid w:val="0065287B"/>
    <w:rsid w:val="00652A19"/>
    <w:rsid w:val="00653260"/>
    <w:rsid w:val="006554E6"/>
    <w:rsid w:val="00656735"/>
    <w:rsid w:val="006637D8"/>
    <w:rsid w:val="006651E1"/>
    <w:rsid w:val="006665DD"/>
    <w:rsid w:val="00666C60"/>
    <w:rsid w:val="006711B1"/>
    <w:rsid w:val="00671516"/>
    <w:rsid w:val="00672F66"/>
    <w:rsid w:val="00674E52"/>
    <w:rsid w:val="0067647C"/>
    <w:rsid w:val="00676977"/>
    <w:rsid w:val="00680208"/>
    <w:rsid w:val="00680256"/>
    <w:rsid w:val="0068025C"/>
    <w:rsid w:val="00680D41"/>
    <w:rsid w:val="00682A4C"/>
    <w:rsid w:val="006831FB"/>
    <w:rsid w:val="006845FE"/>
    <w:rsid w:val="00684C03"/>
    <w:rsid w:val="006851D8"/>
    <w:rsid w:val="0068659F"/>
    <w:rsid w:val="00691E00"/>
    <w:rsid w:val="00691F4D"/>
    <w:rsid w:val="00692B59"/>
    <w:rsid w:val="00693314"/>
    <w:rsid w:val="00693E16"/>
    <w:rsid w:val="00693F4F"/>
    <w:rsid w:val="006953AF"/>
    <w:rsid w:val="00695C36"/>
    <w:rsid w:val="006A0668"/>
    <w:rsid w:val="006A084E"/>
    <w:rsid w:val="006A455A"/>
    <w:rsid w:val="006A50C6"/>
    <w:rsid w:val="006A6B58"/>
    <w:rsid w:val="006A706B"/>
    <w:rsid w:val="006A726A"/>
    <w:rsid w:val="006B3C0B"/>
    <w:rsid w:val="006B7776"/>
    <w:rsid w:val="006C0140"/>
    <w:rsid w:val="006C1CDE"/>
    <w:rsid w:val="006C5FAF"/>
    <w:rsid w:val="006C62B4"/>
    <w:rsid w:val="006D0FCC"/>
    <w:rsid w:val="006D16D0"/>
    <w:rsid w:val="006D4CC1"/>
    <w:rsid w:val="006D6103"/>
    <w:rsid w:val="006D61F0"/>
    <w:rsid w:val="006D745E"/>
    <w:rsid w:val="006E179A"/>
    <w:rsid w:val="006E338D"/>
    <w:rsid w:val="006F295E"/>
    <w:rsid w:val="006F5054"/>
    <w:rsid w:val="006F62FA"/>
    <w:rsid w:val="006F6600"/>
    <w:rsid w:val="006F70EF"/>
    <w:rsid w:val="00701B9F"/>
    <w:rsid w:val="00702F7E"/>
    <w:rsid w:val="00705E6B"/>
    <w:rsid w:val="0070621C"/>
    <w:rsid w:val="007064AA"/>
    <w:rsid w:val="007073C1"/>
    <w:rsid w:val="00710775"/>
    <w:rsid w:val="007153E0"/>
    <w:rsid w:val="0071704E"/>
    <w:rsid w:val="00721037"/>
    <w:rsid w:val="00721C48"/>
    <w:rsid w:val="00723B22"/>
    <w:rsid w:val="00732B4C"/>
    <w:rsid w:val="0073687F"/>
    <w:rsid w:val="00740E1D"/>
    <w:rsid w:val="00741182"/>
    <w:rsid w:val="00742FB4"/>
    <w:rsid w:val="00746D61"/>
    <w:rsid w:val="0075112F"/>
    <w:rsid w:val="0075138C"/>
    <w:rsid w:val="007516A8"/>
    <w:rsid w:val="007538C4"/>
    <w:rsid w:val="0075495A"/>
    <w:rsid w:val="00755918"/>
    <w:rsid w:val="00762AF3"/>
    <w:rsid w:val="0076504F"/>
    <w:rsid w:val="00766275"/>
    <w:rsid w:val="007714E1"/>
    <w:rsid w:val="007718EF"/>
    <w:rsid w:val="00776286"/>
    <w:rsid w:val="00776EB0"/>
    <w:rsid w:val="00777879"/>
    <w:rsid w:val="00777DF2"/>
    <w:rsid w:val="0078146C"/>
    <w:rsid w:val="007822BE"/>
    <w:rsid w:val="007827AD"/>
    <w:rsid w:val="00784E83"/>
    <w:rsid w:val="0079035D"/>
    <w:rsid w:val="00793E9C"/>
    <w:rsid w:val="007A1525"/>
    <w:rsid w:val="007A300C"/>
    <w:rsid w:val="007A3335"/>
    <w:rsid w:val="007A3CC8"/>
    <w:rsid w:val="007A455A"/>
    <w:rsid w:val="007A506C"/>
    <w:rsid w:val="007A7CEB"/>
    <w:rsid w:val="007B0DAE"/>
    <w:rsid w:val="007B1077"/>
    <w:rsid w:val="007B317B"/>
    <w:rsid w:val="007B41A2"/>
    <w:rsid w:val="007B6444"/>
    <w:rsid w:val="007B77FA"/>
    <w:rsid w:val="007C0D17"/>
    <w:rsid w:val="007C1262"/>
    <w:rsid w:val="007C19C4"/>
    <w:rsid w:val="007C1CA9"/>
    <w:rsid w:val="007C209A"/>
    <w:rsid w:val="007C51B4"/>
    <w:rsid w:val="007C5602"/>
    <w:rsid w:val="007C5898"/>
    <w:rsid w:val="007C58A1"/>
    <w:rsid w:val="007D4079"/>
    <w:rsid w:val="007D4BC6"/>
    <w:rsid w:val="007D4F01"/>
    <w:rsid w:val="007D58FB"/>
    <w:rsid w:val="007D6565"/>
    <w:rsid w:val="007D65DF"/>
    <w:rsid w:val="007D73CC"/>
    <w:rsid w:val="007E0F56"/>
    <w:rsid w:val="007E1540"/>
    <w:rsid w:val="007E21FB"/>
    <w:rsid w:val="007E77BF"/>
    <w:rsid w:val="007F039B"/>
    <w:rsid w:val="007F2670"/>
    <w:rsid w:val="007F38B2"/>
    <w:rsid w:val="007F3AEC"/>
    <w:rsid w:val="007F6120"/>
    <w:rsid w:val="00800347"/>
    <w:rsid w:val="00800F85"/>
    <w:rsid w:val="0080296B"/>
    <w:rsid w:val="008029A5"/>
    <w:rsid w:val="0080583D"/>
    <w:rsid w:val="00806243"/>
    <w:rsid w:val="0080655D"/>
    <w:rsid w:val="008106EA"/>
    <w:rsid w:val="008112A3"/>
    <w:rsid w:val="00811A18"/>
    <w:rsid w:val="00811F41"/>
    <w:rsid w:val="00814089"/>
    <w:rsid w:val="008159FF"/>
    <w:rsid w:val="00816EF1"/>
    <w:rsid w:val="0082243D"/>
    <w:rsid w:val="008229A6"/>
    <w:rsid w:val="00825166"/>
    <w:rsid w:val="00825306"/>
    <w:rsid w:val="00826C5C"/>
    <w:rsid w:val="00830D59"/>
    <w:rsid w:val="00832B88"/>
    <w:rsid w:val="00833616"/>
    <w:rsid w:val="008341EE"/>
    <w:rsid w:val="008347BB"/>
    <w:rsid w:val="0084081B"/>
    <w:rsid w:val="00842F6A"/>
    <w:rsid w:val="00846561"/>
    <w:rsid w:val="00852167"/>
    <w:rsid w:val="00852317"/>
    <w:rsid w:val="0086029C"/>
    <w:rsid w:val="00861338"/>
    <w:rsid w:val="00861A42"/>
    <w:rsid w:val="0086525C"/>
    <w:rsid w:val="008678EF"/>
    <w:rsid w:val="00870E09"/>
    <w:rsid w:val="008722AF"/>
    <w:rsid w:val="00877182"/>
    <w:rsid w:val="0088192D"/>
    <w:rsid w:val="00882195"/>
    <w:rsid w:val="00882B86"/>
    <w:rsid w:val="00883BEA"/>
    <w:rsid w:val="00885807"/>
    <w:rsid w:val="008872A0"/>
    <w:rsid w:val="0089456F"/>
    <w:rsid w:val="00894B41"/>
    <w:rsid w:val="00895AF9"/>
    <w:rsid w:val="008968A2"/>
    <w:rsid w:val="008A0FA5"/>
    <w:rsid w:val="008A1057"/>
    <w:rsid w:val="008A17F0"/>
    <w:rsid w:val="008A2901"/>
    <w:rsid w:val="008A46E3"/>
    <w:rsid w:val="008A477C"/>
    <w:rsid w:val="008A47CB"/>
    <w:rsid w:val="008A48C3"/>
    <w:rsid w:val="008A6152"/>
    <w:rsid w:val="008A6ECC"/>
    <w:rsid w:val="008B0C50"/>
    <w:rsid w:val="008B1CF9"/>
    <w:rsid w:val="008B2F7F"/>
    <w:rsid w:val="008B4BF7"/>
    <w:rsid w:val="008B60CA"/>
    <w:rsid w:val="008C0A45"/>
    <w:rsid w:val="008C2D15"/>
    <w:rsid w:val="008C3885"/>
    <w:rsid w:val="008C436A"/>
    <w:rsid w:val="008C50A4"/>
    <w:rsid w:val="008C5384"/>
    <w:rsid w:val="008D317D"/>
    <w:rsid w:val="008D35CD"/>
    <w:rsid w:val="008D5BDA"/>
    <w:rsid w:val="008D606E"/>
    <w:rsid w:val="008D61D2"/>
    <w:rsid w:val="008D7FD9"/>
    <w:rsid w:val="008E06E7"/>
    <w:rsid w:val="008E3344"/>
    <w:rsid w:val="008E61AE"/>
    <w:rsid w:val="008F1090"/>
    <w:rsid w:val="008F1881"/>
    <w:rsid w:val="008F3A56"/>
    <w:rsid w:val="008F52DE"/>
    <w:rsid w:val="008F5E08"/>
    <w:rsid w:val="00903251"/>
    <w:rsid w:val="009050D7"/>
    <w:rsid w:val="00910CC3"/>
    <w:rsid w:val="00911077"/>
    <w:rsid w:val="009112D0"/>
    <w:rsid w:val="00912956"/>
    <w:rsid w:val="00913A27"/>
    <w:rsid w:val="00913C4C"/>
    <w:rsid w:val="00914839"/>
    <w:rsid w:val="00915919"/>
    <w:rsid w:val="00936CAB"/>
    <w:rsid w:val="00936F35"/>
    <w:rsid w:val="00942A60"/>
    <w:rsid w:val="00947010"/>
    <w:rsid w:val="00947473"/>
    <w:rsid w:val="009504B7"/>
    <w:rsid w:val="00950B21"/>
    <w:rsid w:val="009534E3"/>
    <w:rsid w:val="00953D0F"/>
    <w:rsid w:val="00956109"/>
    <w:rsid w:val="009567AC"/>
    <w:rsid w:val="00956929"/>
    <w:rsid w:val="00957925"/>
    <w:rsid w:val="009604B6"/>
    <w:rsid w:val="00960F69"/>
    <w:rsid w:val="009614E2"/>
    <w:rsid w:val="00962E66"/>
    <w:rsid w:val="00964581"/>
    <w:rsid w:val="00965FF1"/>
    <w:rsid w:val="0096660C"/>
    <w:rsid w:val="00966698"/>
    <w:rsid w:val="00970B0F"/>
    <w:rsid w:val="0097351B"/>
    <w:rsid w:val="00975286"/>
    <w:rsid w:val="0097715A"/>
    <w:rsid w:val="00983332"/>
    <w:rsid w:val="00984796"/>
    <w:rsid w:val="009858D2"/>
    <w:rsid w:val="00986F34"/>
    <w:rsid w:val="009870B2"/>
    <w:rsid w:val="00987163"/>
    <w:rsid w:val="009873D1"/>
    <w:rsid w:val="00991D61"/>
    <w:rsid w:val="0099389D"/>
    <w:rsid w:val="00994F00"/>
    <w:rsid w:val="00996EAB"/>
    <w:rsid w:val="009A4EEF"/>
    <w:rsid w:val="009B0A60"/>
    <w:rsid w:val="009B1A15"/>
    <w:rsid w:val="009B1E77"/>
    <w:rsid w:val="009B203C"/>
    <w:rsid w:val="009B2ABA"/>
    <w:rsid w:val="009B4C99"/>
    <w:rsid w:val="009B56E3"/>
    <w:rsid w:val="009B606B"/>
    <w:rsid w:val="009B6858"/>
    <w:rsid w:val="009B6B08"/>
    <w:rsid w:val="009C0E54"/>
    <w:rsid w:val="009C5F15"/>
    <w:rsid w:val="009C669C"/>
    <w:rsid w:val="009C6894"/>
    <w:rsid w:val="009D2337"/>
    <w:rsid w:val="009D3E1E"/>
    <w:rsid w:val="009D3EF9"/>
    <w:rsid w:val="009D5DB7"/>
    <w:rsid w:val="009D7D6B"/>
    <w:rsid w:val="009E1FD1"/>
    <w:rsid w:val="009E2052"/>
    <w:rsid w:val="009E32C3"/>
    <w:rsid w:val="009E3939"/>
    <w:rsid w:val="009F1D73"/>
    <w:rsid w:val="009F32C1"/>
    <w:rsid w:val="009F4BF5"/>
    <w:rsid w:val="00A01127"/>
    <w:rsid w:val="00A03AC1"/>
    <w:rsid w:val="00A04230"/>
    <w:rsid w:val="00A07293"/>
    <w:rsid w:val="00A07B64"/>
    <w:rsid w:val="00A11161"/>
    <w:rsid w:val="00A14001"/>
    <w:rsid w:val="00A16644"/>
    <w:rsid w:val="00A16FAC"/>
    <w:rsid w:val="00A208E9"/>
    <w:rsid w:val="00A20990"/>
    <w:rsid w:val="00A20B78"/>
    <w:rsid w:val="00A22FEA"/>
    <w:rsid w:val="00A2312D"/>
    <w:rsid w:val="00A23F19"/>
    <w:rsid w:val="00A242CD"/>
    <w:rsid w:val="00A24F5C"/>
    <w:rsid w:val="00A25C9F"/>
    <w:rsid w:val="00A2648E"/>
    <w:rsid w:val="00A26511"/>
    <w:rsid w:val="00A2660D"/>
    <w:rsid w:val="00A26F05"/>
    <w:rsid w:val="00A302E8"/>
    <w:rsid w:val="00A30BFF"/>
    <w:rsid w:val="00A338BD"/>
    <w:rsid w:val="00A348F3"/>
    <w:rsid w:val="00A36C6D"/>
    <w:rsid w:val="00A41126"/>
    <w:rsid w:val="00A4387A"/>
    <w:rsid w:val="00A445C0"/>
    <w:rsid w:val="00A44E65"/>
    <w:rsid w:val="00A44F6B"/>
    <w:rsid w:val="00A45A7E"/>
    <w:rsid w:val="00A517A5"/>
    <w:rsid w:val="00A54183"/>
    <w:rsid w:val="00A624C5"/>
    <w:rsid w:val="00A62531"/>
    <w:rsid w:val="00A62E66"/>
    <w:rsid w:val="00A63A2D"/>
    <w:rsid w:val="00A64DD3"/>
    <w:rsid w:val="00A66709"/>
    <w:rsid w:val="00A66B30"/>
    <w:rsid w:val="00A71A93"/>
    <w:rsid w:val="00A735EA"/>
    <w:rsid w:val="00A7471B"/>
    <w:rsid w:val="00A75189"/>
    <w:rsid w:val="00A767F5"/>
    <w:rsid w:val="00A8128A"/>
    <w:rsid w:val="00A81F5A"/>
    <w:rsid w:val="00A8295A"/>
    <w:rsid w:val="00A82DD4"/>
    <w:rsid w:val="00A84062"/>
    <w:rsid w:val="00A84836"/>
    <w:rsid w:val="00A86B28"/>
    <w:rsid w:val="00A9146D"/>
    <w:rsid w:val="00A919EF"/>
    <w:rsid w:val="00A91F33"/>
    <w:rsid w:val="00A92E61"/>
    <w:rsid w:val="00A93A37"/>
    <w:rsid w:val="00AA0741"/>
    <w:rsid w:val="00AA0FCF"/>
    <w:rsid w:val="00AA1DDD"/>
    <w:rsid w:val="00AA1E78"/>
    <w:rsid w:val="00AA2D39"/>
    <w:rsid w:val="00AA2F91"/>
    <w:rsid w:val="00AA4D92"/>
    <w:rsid w:val="00AA5E4C"/>
    <w:rsid w:val="00AA7659"/>
    <w:rsid w:val="00AB1118"/>
    <w:rsid w:val="00AB231F"/>
    <w:rsid w:val="00AB271C"/>
    <w:rsid w:val="00AB2DC8"/>
    <w:rsid w:val="00AB3157"/>
    <w:rsid w:val="00AB33CE"/>
    <w:rsid w:val="00AB6955"/>
    <w:rsid w:val="00AC14C9"/>
    <w:rsid w:val="00AC1708"/>
    <w:rsid w:val="00AC393C"/>
    <w:rsid w:val="00AC3C8C"/>
    <w:rsid w:val="00AC4EE1"/>
    <w:rsid w:val="00AD1096"/>
    <w:rsid w:val="00AD17F9"/>
    <w:rsid w:val="00AD2F52"/>
    <w:rsid w:val="00AD3C16"/>
    <w:rsid w:val="00AD5338"/>
    <w:rsid w:val="00AD7CA1"/>
    <w:rsid w:val="00AE00E7"/>
    <w:rsid w:val="00AE2000"/>
    <w:rsid w:val="00AE3165"/>
    <w:rsid w:val="00AE3401"/>
    <w:rsid w:val="00AE343D"/>
    <w:rsid w:val="00AE4271"/>
    <w:rsid w:val="00AE4355"/>
    <w:rsid w:val="00AE4AB5"/>
    <w:rsid w:val="00AE4B59"/>
    <w:rsid w:val="00AF5AC9"/>
    <w:rsid w:val="00AF781B"/>
    <w:rsid w:val="00B010DD"/>
    <w:rsid w:val="00B019B6"/>
    <w:rsid w:val="00B02E86"/>
    <w:rsid w:val="00B05F92"/>
    <w:rsid w:val="00B07506"/>
    <w:rsid w:val="00B07C56"/>
    <w:rsid w:val="00B120C9"/>
    <w:rsid w:val="00B131B4"/>
    <w:rsid w:val="00B137C8"/>
    <w:rsid w:val="00B14ACC"/>
    <w:rsid w:val="00B1629D"/>
    <w:rsid w:val="00B17281"/>
    <w:rsid w:val="00B17F4A"/>
    <w:rsid w:val="00B228CB"/>
    <w:rsid w:val="00B25076"/>
    <w:rsid w:val="00B25C40"/>
    <w:rsid w:val="00B262A0"/>
    <w:rsid w:val="00B2633F"/>
    <w:rsid w:val="00B264B9"/>
    <w:rsid w:val="00B264CC"/>
    <w:rsid w:val="00B26EA6"/>
    <w:rsid w:val="00B2774B"/>
    <w:rsid w:val="00B34BAF"/>
    <w:rsid w:val="00B34E7C"/>
    <w:rsid w:val="00B34F78"/>
    <w:rsid w:val="00B35467"/>
    <w:rsid w:val="00B3736C"/>
    <w:rsid w:val="00B37747"/>
    <w:rsid w:val="00B409AD"/>
    <w:rsid w:val="00B41F70"/>
    <w:rsid w:val="00B46344"/>
    <w:rsid w:val="00B50543"/>
    <w:rsid w:val="00B50EBD"/>
    <w:rsid w:val="00B53025"/>
    <w:rsid w:val="00B54C24"/>
    <w:rsid w:val="00B54CEA"/>
    <w:rsid w:val="00B57E5A"/>
    <w:rsid w:val="00B671F3"/>
    <w:rsid w:val="00B677FE"/>
    <w:rsid w:val="00B67CDA"/>
    <w:rsid w:val="00B7027C"/>
    <w:rsid w:val="00B703CB"/>
    <w:rsid w:val="00B7082A"/>
    <w:rsid w:val="00B70A9D"/>
    <w:rsid w:val="00B70C4B"/>
    <w:rsid w:val="00B7189E"/>
    <w:rsid w:val="00B73AC9"/>
    <w:rsid w:val="00B73B4E"/>
    <w:rsid w:val="00B73F8B"/>
    <w:rsid w:val="00B75A4D"/>
    <w:rsid w:val="00B76402"/>
    <w:rsid w:val="00B77680"/>
    <w:rsid w:val="00B81644"/>
    <w:rsid w:val="00B832B4"/>
    <w:rsid w:val="00B84093"/>
    <w:rsid w:val="00B84F3A"/>
    <w:rsid w:val="00B853BC"/>
    <w:rsid w:val="00B853E8"/>
    <w:rsid w:val="00B912CA"/>
    <w:rsid w:val="00B921E9"/>
    <w:rsid w:val="00B960DE"/>
    <w:rsid w:val="00B96946"/>
    <w:rsid w:val="00BA2268"/>
    <w:rsid w:val="00BA5135"/>
    <w:rsid w:val="00BA5850"/>
    <w:rsid w:val="00BA590C"/>
    <w:rsid w:val="00BA6B0A"/>
    <w:rsid w:val="00BA7C60"/>
    <w:rsid w:val="00BB4B0E"/>
    <w:rsid w:val="00BB54A6"/>
    <w:rsid w:val="00BB5596"/>
    <w:rsid w:val="00BC0CD9"/>
    <w:rsid w:val="00BC1E0F"/>
    <w:rsid w:val="00BC1F20"/>
    <w:rsid w:val="00BC21B1"/>
    <w:rsid w:val="00BC2CE6"/>
    <w:rsid w:val="00BC3734"/>
    <w:rsid w:val="00BC554F"/>
    <w:rsid w:val="00BC6B6D"/>
    <w:rsid w:val="00BC7222"/>
    <w:rsid w:val="00BD4D57"/>
    <w:rsid w:val="00BD53DD"/>
    <w:rsid w:val="00BD5B69"/>
    <w:rsid w:val="00BD7E7C"/>
    <w:rsid w:val="00BE0085"/>
    <w:rsid w:val="00BE132F"/>
    <w:rsid w:val="00BE209E"/>
    <w:rsid w:val="00BE20CC"/>
    <w:rsid w:val="00BE611D"/>
    <w:rsid w:val="00BE6414"/>
    <w:rsid w:val="00BE6C23"/>
    <w:rsid w:val="00BF006F"/>
    <w:rsid w:val="00BF2A04"/>
    <w:rsid w:val="00BF2B8D"/>
    <w:rsid w:val="00BF3C8A"/>
    <w:rsid w:val="00BF458F"/>
    <w:rsid w:val="00BF5909"/>
    <w:rsid w:val="00BF59BB"/>
    <w:rsid w:val="00BF7C0D"/>
    <w:rsid w:val="00C040DE"/>
    <w:rsid w:val="00C048C5"/>
    <w:rsid w:val="00C05C71"/>
    <w:rsid w:val="00C06899"/>
    <w:rsid w:val="00C101DB"/>
    <w:rsid w:val="00C10CA0"/>
    <w:rsid w:val="00C10F9F"/>
    <w:rsid w:val="00C1390D"/>
    <w:rsid w:val="00C143AA"/>
    <w:rsid w:val="00C14743"/>
    <w:rsid w:val="00C157CE"/>
    <w:rsid w:val="00C15930"/>
    <w:rsid w:val="00C16236"/>
    <w:rsid w:val="00C165B8"/>
    <w:rsid w:val="00C16EEE"/>
    <w:rsid w:val="00C177C9"/>
    <w:rsid w:val="00C215DD"/>
    <w:rsid w:val="00C2385C"/>
    <w:rsid w:val="00C25419"/>
    <w:rsid w:val="00C25984"/>
    <w:rsid w:val="00C25C8C"/>
    <w:rsid w:val="00C260B5"/>
    <w:rsid w:val="00C2691E"/>
    <w:rsid w:val="00C2732D"/>
    <w:rsid w:val="00C27930"/>
    <w:rsid w:val="00C279E5"/>
    <w:rsid w:val="00C300BF"/>
    <w:rsid w:val="00C30F7A"/>
    <w:rsid w:val="00C3374B"/>
    <w:rsid w:val="00C3431C"/>
    <w:rsid w:val="00C3441A"/>
    <w:rsid w:val="00C36312"/>
    <w:rsid w:val="00C41299"/>
    <w:rsid w:val="00C41B2C"/>
    <w:rsid w:val="00C438C3"/>
    <w:rsid w:val="00C44E04"/>
    <w:rsid w:val="00C459C6"/>
    <w:rsid w:val="00C51E27"/>
    <w:rsid w:val="00C533C3"/>
    <w:rsid w:val="00C5499D"/>
    <w:rsid w:val="00C54E01"/>
    <w:rsid w:val="00C55B1B"/>
    <w:rsid w:val="00C55D5E"/>
    <w:rsid w:val="00C576A9"/>
    <w:rsid w:val="00C603D6"/>
    <w:rsid w:val="00C611B5"/>
    <w:rsid w:val="00C63597"/>
    <w:rsid w:val="00C63EEC"/>
    <w:rsid w:val="00C64851"/>
    <w:rsid w:val="00C6549C"/>
    <w:rsid w:val="00C65656"/>
    <w:rsid w:val="00C6629F"/>
    <w:rsid w:val="00C662F4"/>
    <w:rsid w:val="00C6717E"/>
    <w:rsid w:val="00C714A0"/>
    <w:rsid w:val="00C72979"/>
    <w:rsid w:val="00C73F69"/>
    <w:rsid w:val="00C75199"/>
    <w:rsid w:val="00C77A19"/>
    <w:rsid w:val="00C802E8"/>
    <w:rsid w:val="00C8051B"/>
    <w:rsid w:val="00C812EB"/>
    <w:rsid w:val="00C81AFA"/>
    <w:rsid w:val="00C82AEE"/>
    <w:rsid w:val="00C834C8"/>
    <w:rsid w:val="00C869CA"/>
    <w:rsid w:val="00C870E4"/>
    <w:rsid w:val="00C92254"/>
    <w:rsid w:val="00C92BE5"/>
    <w:rsid w:val="00C934EB"/>
    <w:rsid w:val="00C9420D"/>
    <w:rsid w:val="00C97849"/>
    <w:rsid w:val="00CA3225"/>
    <w:rsid w:val="00CA5F24"/>
    <w:rsid w:val="00CA65DB"/>
    <w:rsid w:val="00CB0E08"/>
    <w:rsid w:val="00CB2779"/>
    <w:rsid w:val="00CB74C0"/>
    <w:rsid w:val="00CC0608"/>
    <w:rsid w:val="00CC0C5C"/>
    <w:rsid w:val="00CC49F4"/>
    <w:rsid w:val="00CC55BF"/>
    <w:rsid w:val="00CC630B"/>
    <w:rsid w:val="00CC6BA1"/>
    <w:rsid w:val="00CD049E"/>
    <w:rsid w:val="00CD184D"/>
    <w:rsid w:val="00CD3ECC"/>
    <w:rsid w:val="00CD6B7C"/>
    <w:rsid w:val="00CD75B3"/>
    <w:rsid w:val="00CE002C"/>
    <w:rsid w:val="00CE20D6"/>
    <w:rsid w:val="00CE452A"/>
    <w:rsid w:val="00CF09CB"/>
    <w:rsid w:val="00CF5DAA"/>
    <w:rsid w:val="00CF6596"/>
    <w:rsid w:val="00D009F1"/>
    <w:rsid w:val="00D01350"/>
    <w:rsid w:val="00D02E24"/>
    <w:rsid w:val="00D03B8A"/>
    <w:rsid w:val="00D0526C"/>
    <w:rsid w:val="00D0583D"/>
    <w:rsid w:val="00D06CBE"/>
    <w:rsid w:val="00D0758B"/>
    <w:rsid w:val="00D0760D"/>
    <w:rsid w:val="00D10CA7"/>
    <w:rsid w:val="00D11980"/>
    <w:rsid w:val="00D12DB8"/>
    <w:rsid w:val="00D13AF8"/>
    <w:rsid w:val="00D1486C"/>
    <w:rsid w:val="00D14A6E"/>
    <w:rsid w:val="00D15880"/>
    <w:rsid w:val="00D17360"/>
    <w:rsid w:val="00D17BC8"/>
    <w:rsid w:val="00D23979"/>
    <w:rsid w:val="00D23A84"/>
    <w:rsid w:val="00D27209"/>
    <w:rsid w:val="00D315D0"/>
    <w:rsid w:val="00D31C23"/>
    <w:rsid w:val="00D34AFC"/>
    <w:rsid w:val="00D357BB"/>
    <w:rsid w:val="00D363E1"/>
    <w:rsid w:val="00D40603"/>
    <w:rsid w:val="00D416CE"/>
    <w:rsid w:val="00D42597"/>
    <w:rsid w:val="00D43C65"/>
    <w:rsid w:val="00D44481"/>
    <w:rsid w:val="00D46D11"/>
    <w:rsid w:val="00D511F5"/>
    <w:rsid w:val="00D529AB"/>
    <w:rsid w:val="00D57218"/>
    <w:rsid w:val="00D57C1E"/>
    <w:rsid w:val="00D6013F"/>
    <w:rsid w:val="00D6186D"/>
    <w:rsid w:val="00D62E15"/>
    <w:rsid w:val="00D63F5D"/>
    <w:rsid w:val="00D642E8"/>
    <w:rsid w:val="00D65A12"/>
    <w:rsid w:val="00D66A93"/>
    <w:rsid w:val="00D7033D"/>
    <w:rsid w:val="00D70778"/>
    <w:rsid w:val="00D7197E"/>
    <w:rsid w:val="00D77AC1"/>
    <w:rsid w:val="00D82466"/>
    <w:rsid w:val="00D83638"/>
    <w:rsid w:val="00D83AF2"/>
    <w:rsid w:val="00D90C03"/>
    <w:rsid w:val="00D926C3"/>
    <w:rsid w:val="00D95440"/>
    <w:rsid w:val="00D95D6F"/>
    <w:rsid w:val="00D97C5B"/>
    <w:rsid w:val="00DA1CEF"/>
    <w:rsid w:val="00DA23AC"/>
    <w:rsid w:val="00DA2E94"/>
    <w:rsid w:val="00DA5CE8"/>
    <w:rsid w:val="00DA71F0"/>
    <w:rsid w:val="00DA7282"/>
    <w:rsid w:val="00DA7544"/>
    <w:rsid w:val="00DB0C4E"/>
    <w:rsid w:val="00DB21CB"/>
    <w:rsid w:val="00DB2312"/>
    <w:rsid w:val="00DB29A7"/>
    <w:rsid w:val="00DB4836"/>
    <w:rsid w:val="00DB53D5"/>
    <w:rsid w:val="00DC03F1"/>
    <w:rsid w:val="00DC0460"/>
    <w:rsid w:val="00DC0B8F"/>
    <w:rsid w:val="00DC1CE9"/>
    <w:rsid w:val="00DC25CB"/>
    <w:rsid w:val="00DC3686"/>
    <w:rsid w:val="00DC3A94"/>
    <w:rsid w:val="00DC5C3C"/>
    <w:rsid w:val="00DC5EB9"/>
    <w:rsid w:val="00DC77C0"/>
    <w:rsid w:val="00DC7E14"/>
    <w:rsid w:val="00DD1978"/>
    <w:rsid w:val="00DD1DEE"/>
    <w:rsid w:val="00DD39D6"/>
    <w:rsid w:val="00DD4351"/>
    <w:rsid w:val="00DD4474"/>
    <w:rsid w:val="00DD4536"/>
    <w:rsid w:val="00DD4D25"/>
    <w:rsid w:val="00DD59CB"/>
    <w:rsid w:val="00DD5A6C"/>
    <w:rsid w:val="00DE1F1C"/>
    <w:rsid w:val="00DE2767"/>
    <w:rsid w:val="00DE5E45"/>
    <w:rsid w:val="00DE5FB6"/>
    <w:rsid w:val="00DE65FD"/>
    <w:rsid w:val="00DE7308"/>
    <w:rsid w:val="00DF1788"/>
    <w:rsid w:val="00DF2320"/>
    <w:rsid w:val="00DF2FA0"/>
    <w:rsid w:val="00DF3DE3"/>
    <w:rsid w:val="00DF61BF"/>
    <w:rsid w:val="00DF625F"/>
    <w:rsid w:val="00DF6303"/>
    <w:rsid w:val="00DF7264"/>
    <w:rsid w:val="00DF729D"/>
    <w:rsid w:val="00DF7894"/>
    <w:rsid w:val="00DF7DC4"/>
    <w:rsid w:val="00DF7E58"/>
    <w:rsid w:val="00E00039"/>
    <w:rsid w:val="00E00ACD"/>
    <w:rsid w:val="00E02B68"/>
    <w:rsid w:val="00E039D3"/>
    <w:rsid w:val="00E0470C"/>
    <w:rsid w:val="00E05E36"/>
    <w:rsid w:val="00E06A06"/>
    <w:rsid w:val="00E06E57"/>
    <w:rsid w:val="00E10044"/>
    <w:rsid w:val="00E12583"/>
    <w:rsid w:val="00E151E9"/>
    <w:rsid w:val="00E167F8"/>
    <w:rsid w:val="00E168A8"/>
    <w:rsid w:val="00E25B6E"/>
    <w:rsid w:val="00E30E05"/>
    <w:rsid w:val="00E31367"/>
    <w:rsid w:val="00E31E05"/>
    <w:rsid w:val="00E31EEB"/>
    <w:rsid w:val="00E32BC5"/>
    <w:rsid w:val="00E410BD"/>
    <w:rsid w:val="00E416FE"/>
    <w:rsid w:val="00E423B0"/>
    <w:rsid w:val="00E442DB"/>
    <w:rsid w:val="00E44E57"/>
    <w:rsid w:val="00E50059"/>
    <w:rsid w:val="00E516BB"/>
    <w:rsid w:val="00E51917"/>
    <w:rsid w:val="00E51FBF"/>
    <w:rsid w:val="00E52623"/>
    <w:rsid w:val="00E54999"/>
    <w:rsid w:val="00E613B0"/>
    <w:rsid w:val="00E61E49"/>
    <w:rsid w:val="00E63BF9"/>
    <w:rsid w:val="00E64D94"/>
    <w:rsid w:val="00E66C8E"/>
    <w:rsid w:val="00E67FB6"/>
    <w:rsid w:val="00E7226F"/>
    <w:rsid w:val="00E739DC"/>
    <w:rsid w:val="00E77605"/>
    <w:rsid w:val="00E80710"/>
    <w:rsid w:val="00E814D3"/>
    <w:rsid w:val="00E838D8"/>
    <w:rsid w:val="00E845BF"/>
    <w:rsid w:val="00E85DEA"/>
    <w:rsid w:val="00E86E2D"/>
    <w:rsid w:val="00E8714C"/>
    <w:rsid w:val="00E90D73"/>
    <w:rsid w:val="00E94E58"/>
    <w:rsid w:val="00E95AFF"/>
    <w:rsid w:val="00E9631B"/>
    <w:rsid w:val="00E97E80"/>
    <w:rsid w:val="00EA254F"/>
    <w:rsid w:val="00EA37A7"/>
    <w:rsid w:val="00EA6037"/>
    <w:rsid w:val="00EA7ABF"/>
    <w:rsid w:val="00EB0D90"/>
    <w:rsid w:val="00EB1184"/>
    <w:rsid w:val="00EB2805"/>
    <w:rsid w:val="00EB2AFD"/>
    <w:rsid w:val="00EB6156"/>
    <w:rsid w:val="00EB64C5"/>
    <w:rsid w:val="00EC1E5F"/>
    <w:rsid w:val="00EC4378"/>
    <w:rsid w:val="00EC4BB9"/>
    <w:rsid w:val="00EC56C0"/>
    <w:rsid w:val="00EC65C4"/>
    <w:rsid w:val="00ED0E8E"/>
    <w:rsid w:val="00ED1E32"/>
    <w:rsid w:val="00ED3DCA"/>
    <w:rsid w:val="00ED4237"/>
    <w:rsid w:val="00ED53D3"/>
    <w:rsid w:val="00ED65AD"/>
    <w:rsid w:val="00EE121B"/>
    <w:rsid w:val="00EE68B6"/>
    <w:rsid w:val="00EE7281"/>
    <w:rsid w:val="00EF05BB"/>
    <w:rsid w:val="00EF07F8"/>
    <w:rsid w:val="00EF1018"/>
    <w:rsid w:val="00EF349F"/>
    <w:rsid w:val="00EF4160"/>
    <w:rsid w:val="00EF55DB"/>
    <w:rsid w:val="00F007E9"/>
    <w:rsid w:val="00F0510C"/>
    <w:rsid w:val="00F10F0C"/>
    <w:rsid w:val="00F123AE"/>
    <w:rsid w:val="00F12809"/>
    <w:rsid w:val="00F12D6D"/>
    <w:rsid w:val="00F12FB4"/>
    <w:rsid w:val="00F149E7"/>
    <w:rsid w:val="00F14C10"/>
    <w:rsid w:val="00F1580A"/>
    <w:rsid w:val="00F166FC"/>
    <w:rsid w:val="00F20625"/>
    <w:rsid w:val="00F21758"/>
    <w:rsid w:val="00F21D05"/>
    <w:rsid w:val="00F22915"/>
    <w:rsid w:val="00F236BA"/>
    <w:rsid w:val="00F25668"/>
    <w:rsid w:val="00F27EDC"/>
    <w:rsid w:val="00F3193A"/>
    <w:rsid w:val="00F32076"/>
    <w:rsid w:val="00F3251C"/>
    <w:rsid w:val="00F33EBE"/>
    <w:rsid w:val="00F34095"/>
    <w:rsid w:val="00F352AB"/>
    <w:rsid w:val="00F35E8A"/>
    <w:rsid w:val="00F4497E"/>
    <w:rsid w:val="00F45F7E"/>
    <w:rsid w:val="00F4751B"/>
    <w:rsid w:val="00F50B95"/>
    <w:rsid w:val="00F51F91"/>
    <w:rsid w:val="00F537FC"/>
    <w:rsid w:val="00F53F2F"/>
    <w:rsid w:val="00F55D4B"/>
    <w:rsid w:val="00F561C4"/>
    <w:rsid w:val="00F56A46"/>
    <w:rsid w:val="00F6001E"/>
    <w:rsid w:val="00F631F9"/>
    <w:rsid w:val="00F640E1"/>
    <w:rsid w:val="00F65139"/>
    <w:rsid w:val="00F67401"/>
    <w:rsid w:val="00F7014A"/>
    <w:rsid w:val="00F71C76"/>
    <w:rsid w:val="00F72034"/>
    <w:rsid w:val="00F72351"/>
    <w:rsid w:val="00F7308F"/>
    <w:rsid w:val="00F7592F"/>
    <w:rsid w:val="00F764AB"/>
    <w:rsid w:val="00F76F23"/>
    <w:rsid w:val="00F81747"/>
    <w:rsid w:val="00F822B5"/>
    <w:rsid w:val="00F84FB1"/>
    <w:rsid w:val="00F859B4"/>
    <w:rsid w:val="00F86552"/>
    <w:rsid w:val="00F916FC"/>
    <w:rsid w:val="00F979C7"/>
    <w:rsid w:val="00FA180F"/>
    <w:rsid w:val="00FA4A3A"/>
    <w:rsid w:val="00FA6E86"/>
    <w:rsid w:val="00FB1739"/>
    <w:rsid w:val="00FB4441"/>
    <w:rsid w:val="00FB5C9E"/>
    <w:rsid w:val="00FB5F18"/>
    <w:rsid w:val="00FB7DF5"/>
    <w:rsid w:val="00FC76FD"/>
    <w:rsid w:val="00FD041A"/>
    <w:rsid w:val="00FD3531"/>
    <w:rsid w:val="00FD453D"/>
    <w:rsid w:val="00FD59D6"/>
    <w:rsid w:val="00FD5A63"/>
    <w:rsid w:val="00FD5E87"/>
    <w:rsid w:val="00FD6A25"/>
    <w:rsid w:val="00FD7D20"/>
    <w:rsid w:val="00FE0F45"/>
    <w:rsid w:val="00FE3093"/>
    <w:rsid w:val="00FE5655"/>
    <w:rsid w:val="00FF0F21"/>
    <w:rsid w:val="00FF3FCE"/>
    <w:rsid w:val="00FF672E"/>
    <w:rsid w:val="00FF6754"/>
    <w:rsid w:val="00FF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4B783931"/>
  <w15:docId w15:val="{FCFA8D97-6C80-41EA-9150-349DF513B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00F85"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qFormat/>
    <w:rsid w:val="00861A42"/>
    <w:pPr>
      <w:keepNext/>
      <w:numPr>
        <w:numId w:val="1"/>
      </w:numPr>
      <w:spacing w:before="240" w:after="60"/>
      <w:outlineLvl w:val="0"/>
    </w:pPr>
    <w:rPr>
      <w:b/>
      <w:noProof/>
      <w:kern w:val="28"/>
      <w:szCs w:val="20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D90C03"/>
    <w:pPr>
      <w:keepNext/>
      <w:numPr>
        <w:ilvl w:val="1"/>
        <w:numId w:val="1"/>
      </w:numPr>
      <w:spacing w:before="240" w:after="60"/>
      <w:ind w:left="576"/>
      <w:outlineLvl w:val="1"/>
    </w:pPr>
    <w:rPr>
      <w:bCs/>
      <w:iCs/>
      <w:szCs w:val="28"/>
      <w:u w:val="single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8968A2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8968A2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8968A2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8968A2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8968A2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berschrift8">
    <w:name w:val="heading 8"/>
    <w:basedOn w:val="Standard"/>
    <w:next w:val="Standard"/>
    <w:qFormat/>
    <w:rsid w:val="00D57C1E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8968A2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861A4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861A42"/>
    <w:pPr>
      <w:tabs>
        <w:tab w:val="center" w:pos="4536"/>
        <w:tab w:val="right" w:pos="9072"/>
      </w:tabs>
    </w:pPr>
  </w:style>
  <w:style w:type="paragraph" w:customStyle="1" w:styleId="Institut">
    <w:name w:val="Institut"/>
    <w:basedOn w:val="Standard"/>
    <w:rsid w:val="00861A42"/>
    <w:pPr>
      <w:framePr w:w="6124" w:h="425" w:wrap="around" w:vAnchor="page" w:hAnchor="text" w:x="1" w:y="1305"/>
      <w:tabs>
        <w:tab w:val="left" w:pos="454"/>
      </w:tabs>
    </w:pPr>
    <w:rPr>
      <w:rFonts w:ascii="Frutiger 45 Light" w:hAnsi="Frutiger 45 Light"/>
      <w:b/>
      <w:noProof/>
      <w:color w:val="454545"/>
      <w:sz w:val="18"/>
      <w:szCs w:val="20"/>
    </w:rPr>
  </w:style>
  <w:style w:type="character" w:styleId="Funotenzeichen">
    <w:name w:val="footnote reference"/>
    <w:semiHidden/>
    <w:rsid w:val="00861A42"/>
    <w:rPr>
      <w:position w:val="6"/>
      <w:sz w:val="16"/>
    </w:rPr>
  </w:style>
  <w:style w:type="paragraph" w:styleId="Funotentext">
    <w:name w:val="footnote text"/>
    <w:basedOn w:val="Standard"/>
    <w:semiHidden/>
    <w:rsid w:val="00861A42"/>
    <w:rPr>
      <w:rFonts w:ascii="New York" w:hAnsi="New York"/>
      <w:noProof/>
      <w:sz w:val="20"/>
      <w:szCs w:val="20"/>
    </w:rPr>
  </w:style>
  <w:style w:type="paragraph" w:styleId="Textkrper2">
    <w:name w:val="Body Text 2"/>
    <w:basedOn w:val="Standard"/>
    <w:rsid w:val="00B17F4A"/>
    <w:pPr>
      <w:keepNext/>
      <w:spacing w:before="100" w:line="320" w:lineRule="atLeast"/>
      <w:jc w:val="both"/>
    </w:pPr>
    <w:rPr>
      <w:noProof/>
      <w:szCs w:val="20"/>
    </w:rPr>
  </w:style>
  <w:style w:type="character" w:styleId="Hyperlink">
    <w:name w:val="Hyperlink"/>
    <w:uiPriority w:val="99"/>
    <w:rsid w:val="00DC25CB"/>
    <w:rPr>
      <w:color w:val="0000FF"/>
      <w:u w:val="single"/>
    </w:rPr>
  </w:style>
  <w:style w:type="paragraph" w:customStyle="1" w:styleId="Default">
    <w:name w:val="Default"/>
    <w:uiPriority w:val="99"/>
    <w:rsid w:val="00F6001E"/>
    <w:pPr>
      <w:autoSpaceDE w:val="0"/>
      <w:autoSpaceDN w:val="0"/>
      <w:adjustRightInd w:val="0"/>
    </w:pPr>
    <w:rPr>
      <w:rFonts w:ascii="Frutiger 45 Light" w:hAnsi="Frutiger 45 Light" w:cs="Frutiger 45 Light"/>
      <w:color w:val="000000"/>
      <w:sz w:val="24"/>
      <w:szCs w:val="24"/>
    </w:rPr>
  </w:style>
  <w:style w:type="character" w:styleId="Kommentarzeichen">
    <w:name w:val="annotation reference"/>
    <w:semiHidden/>
    <w:rsid w:val="00FA6E86"/>
    <w:rPr>
      <w:sz w:val="16"/>
      <w:szCs w:val="16"/>
    </w:rPr>
  </w:style>
  <w:style w:type="paragraph" w:styleId="Kommentartext">
    <w:name w:val="annotation text"/>
    <w:basedOn w:val="Standard"/>
    <w:semiHidden/>
    <w:rsid w:val="00FA6E86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FA6E86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rsid w:val="00FA6E86"/>
    <w:rPr>
      <w:rFonts w:ascii="Tahoma" w:hAnsi="Tahoma" w:cs="Tahoma"/>
      <w:sz w:val="16"/>
      <w:szCs w:val="16"/>
    </w:rPr>
  </w:style>
  <w:style w:type="paragraph" w:styleId="Verzeichnis1">
    <w:name w:val="toc 1"/>
    <w:basedOn w:val="Standard"/>
    <w:next w:val="Standard"/>
    <w:autoRedefine/>
    <w:uiPriority w:val="39"/>
    <w:qFormat/>
    <w:rsid w:val="00D66A93"/>
    <w:pPr>
      <w:tabs>
        <w:tab w:val="left" w:pos="440"/>
        <w:tab w:val="right" w:leader="dot" w:pos="9062"/>
      </w:tabs>
      <w:spacing w:line="276" w:lineRule="auto"/>
    </w:pPr>
    <w:rPr>
      <w:rFonts w:cs="Arial"/>
      <w:b/>
      <w:noProof/>
    </w:rPr>
  </w:style>
  <w:style w:type="character" w:styleId="Seitenzahl">
    <w:name w:val="page number"/>
    <w:basedOn w:val="Absatz-Standardschriftart"/>
    <w:rsid w:val="00075C3F"/>
  </w:style>
  <w:style w:type="paragraph" w:styleId="Textkrper3">
    <w:name w:val="Body Text 3"/>
    <w:basedOn w:val="Standard"/>
    <w:rsid w:val="00B07C56"/>
    <w:pPr>
      <w:spacing w:after="120"/>
    </w:pPr>
    <w:rPr>
      <w:sz w:val="16"/>
      <w:szCs w:val="16"/>
    </w:rPr>
  </w:style>
  <w:style w:type="paragraph" w:styleId="Textkrper">
    <w:name w:val="Body Text"/>
    <w:basedOn w:val="Standard"/>
    <w:rsid w:val="00986F34"/>
    <w:pPr>
      <w:spacing w:after="120"/>
    </w:pPr>
  </w:style>
  <w:style w:type="character" w:styleId="Fett">
    <w:name w:val="Strong"/>
    <w:qFormat/>
    <w:rsid w:val="00885807"/>
    <w:rPr>
      <w:b/>
      <w:bCs/>
    </w:rPr>
  </w:style>
  <w:style w:type="table" w:styleId="Tabellenraster">
    <w:name w:val="Table Grid"/>
    <w:basedOn w:val="NormaleTabelle"/>
    <w:uiPriority w:val="59"/>
    <w:rsid w:val="000D48E8"/>
    <w:rPr>
      <w:rFonts w:ascii="CG Times (W1)" w:hAnsi="CG Times (W1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link w:val="berschrift2"/>
    <w:rsid w:val="00D90C03"/>
    <w:rPr>
      <w:rFonts w:ascii="Arial" w:hAnsi="Arial"/>
      <w:bCs/>
      <w:iCs/>
      <w:sz w:val="24"/>
      <w:szCs w:val="28"/>
      <w:u w:val="single"/>
    </w:rPr>
  </w:style>
  <w:style w:type="character" w:customStyle="1" w:styleId="berschrift3Zchn">
    <w:name w:val="Überschrift 3 Zchn"/>
    <w:link w:val="berschrift3"/>
    <w:rsid w:val="008968A2"/>
    <w:rPr>
      <w:rFonts w:ascii="Cambria" w:hAnsi="Cambria"/>
      <w:b/>
      <w:bCs/>
      <w:sz w:val="26"/>
      <w:szCs w:val="26"/>
    </w:rPr>
  </w:style>
  <w:style w:type="character" w:customStyle="1" w:styleId="berschrift4Zchn">
    <w:name w:val="Überschrift 4 Zchn"/>
    <w:link w:val="berschrift4"/>
    <w:semiHidden/>
    <w:rsid w:val="008968A2"/>
    <w:rPr>
      <w:rFonts w:ascii="Calibri" w:hAnsi="Calibri"/>
      <w:b/>
      <w:bCs/>
      <w:sz w:val="28"/>
      <w:szCs w:val="28"/>
    </w:rPr>
  </w:style>
  <w:style w:type="character" w:customStyle="1" w:styleId="berschrift5Zchn">
    <w:name w:val="Überschrift 5 Zchn"/>
    <w:link w:val="berschrift5"/>
    <w:semiHidden/>
    <w:rsid w:val="008968A2"/>
    <w:rPr>
      <w:rFonts w:ascii="Calibri" w:hAnsi="Calibri"/>
      <w:b/>
      <w:bCs/>
      <w:i/>
      <w:iCs/>
      <w:sz w:val="26"/>
      <w:szCs w:val="26"/>
    </w:rPr>
  </w:style>
  <w:style w:type="character" w:customStyle="1" w:styleId="berschrift6Zchn">
    <w:name w:val="Überschrift 6 Zchn"/>
    <w:link w:val="berschrift6"/>
    <w:semiHidden/>
    <w:rsid w:val="008968A2"/>
    <w:rPr>
      <w:rFonts w:ascii="Calibri" w:hAnsi="Calibri"/>
      <w:b/>
      <w:bCs/>
      <w:sz w:val="22"/>
      <w:szCs w:val="22"/>
    </w:rPr>
  </w:style>
  <w:style w:type="character" w:customStyle="1" w:styleId="berschrift7Zchn">
    <w:name w:val="Überschrift 7 Zchn"/>
    <w:link w:val="berschrift7"/>
    <w:semiHidden/>
    <w:rsid w:val="008968A2"/>
    <w:rPr>
      <w:rFonts w:ascii="Calibri" w:hAnsi="Calibri"/>
      <w:sz w:val="24"/>
      <w:szCs w:val="24"/>
    </w:rPr>
  </w:style>
  <w:style w:type="character" w:customStyle="1" w:styleId="berschrift9Zchn">
    <w:name w:val="Überschrift 9 Zchn"/>
    <w:link w:val="berschrift9"/>
    <w:semiHidden/>
    <w:rsid w:val="008968A2"/>
    <w:rPr>
      <w:rFonts w:ascii="Cambria" w:hAnsi="Cambria"/>
      <w:sz w:val="22"/>
      <w:szCs w:val="22"/>
    </w:rPr>
  </w:style>
  <w:style w:type="paragraph" w:styleId="Verzeichnis2">
    <w:name w:val="toc 2"/>
    <w:basedOn w:val="Standard"/>
    <w:next w:val="Standard"/>
    <w:autoRedefine/>
    <w:uiPriority w:val="39"/>
    <w:qFormat/>
    <w:rsid w:val="0016757E"/>
    <w:pPr>
      <w:tabs>
        <w:tab w:val="left" w:pos="993"/>
        <w:tab w:val="right" w:leader="dot" w:pos="9062"/>
      </w:tabs>
      <w:spacing w:line="276" w:lineRule="auto"/>
      <w:ind w:left="993" w:hanging="753"/>
    </w:pPr>
    <w:rPr>
      <w:rFonts w:cs="Arial"/>
      <w:noProof/>
      <w:sz w:val="22"/>
      <w:szCs w:val="22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66A93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bCs/>
      <w:noProof w:val="0"/>
      <w:color w:val="365F91"/>
      <w:kern w:val="0"/>
      <w:sz w:val="28"/>
      <w:szCs w:val="28"/>
    </w:rPr>
  </w:style>
  <w:style w:type="paragraph" w:styleId="Index1">
    <w:name w:val="index 1"/>
    <w:basedOn w:val="Standard"/>
    <w:next w:val="Standard"/>
    <w:autoRedefine/>
    <w:rsid w:val="00D66A93"/>
    <w:pPr>
      <w:ind w:left="240" w:hanging="240"/>
    </w:pPr>
  </w:style>
  <w:style w:type="paragraph" w:styleId="Verzeichnis3">
    <w:name w:val="toc 3"/>
    <w:basedOn w:val="Standard"/>
    <w:next w:val="Standard"/>
    <w:autoRedefine/>
    <w:uiPriority w:val="39"/>
    <w:unhideWhenUsed/>
    <w:qFormat/>
    <w:rsid w:val="00D66A93"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paragraph" w:styleId="berarbeitung">
    <w:name w:val="Revision"/>
    <w:hidden/>
    <w:uiPriority w:val="99"/>
    <w:semiHidden/>
    <w:rsid w:val="0021424F"/>
    <w:rPr>
      <w:sz w:val="24"/>
      <w:szCs w:val="24"/>
    </w:rPr>
  </w:style>
  <w:style w:type="character" w:customStyle="1" w:styleId="SprechblasentextZchn">
    <w:name w:val="Sprechblasentext Zchn"/>
    <w:link w:val="Sprechblasentext"/>
    <w:uiPriority w:val="99"/>
    <w:semiHidden/>
    <w:rsid w:val="009F1D7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D06C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schriftung">
    <w:name w:val="caption"/>
    <w:basedOn w:val="Standard"/>
    <w:next w:val="Standard"/>
    <w:unhideWhenUsed/>
    <w:qFormat/>
    <w:rsid w:val="003F43EE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KopfzeileZchn">
    <w:name w:val="Kopfzeile Zchn"/>
    <w:basedOn w:val="Absatz-Standardschriftart"/>
    <w:link w:val="Kopfzeile"/>
    <w:uiPriority w:val="99"/>
    <w:rsid w:val="00956109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uiPriority w:val="99"/>
    <w:rsid w:val="00D315D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0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0700%20Projekttr&#228;ger\0730%20Vorlagen%20und%20Beispiele\2020-07-16_Statusbericht_VS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FA9D18FC413452391E828A2DF2758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3B5230-ED55-4684-9F50-045CD4FB99C3}"/>
      </w:docPartPr>
      <w:docPartBody>
        <w:p w:rsidR="008D310C" w:rsidRDefault="008D310C">
          <w:pPr>
            <w:pStyle w:val="2FA9D18FC413452391E828A2DF2758F1"/>
          </w:pPr>
          <w:r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E3581EAE1D504F7BB41E11038C4ABB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36AD0A-6EB2-4854-BAEA-A2EB268E6C69}"/>
      </w:docPartPr>
      <w:docPartBody>
        <w:p w:rsidR="008D310C" w:rsidRDefault="008D310C">
          <w:pPr>
            <w:pStyle w:val="E3581EAE1D504F7BB41E11038C4ABB7A"/>
          </w:pPr>
          <w:r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7787D6AD6B7441E8B203A3E6DE5104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90E3AE-AEED-43D7-A172-D14AF62CEB18}"/>
      </w:docPartPr>
      <w:docPartBody>
        <w:p w:rsidR="008D310C" w:rsidRDefault="008D310C">
          <w:pPr>
            <w:pStyle w:val="7787D6AD6B7441E8B203A3E6DE5104B4"/>
          </w:pPr>
          <w:r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ED3C48EF800A4A5C8DE8205618A809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09B977-53AB-4F29-9D60-9396F6E5A671}"/>
      </w:docPartPr>
      <w:docPartBody>
        <w:p w:rsidR="008D310C" w:rsidRDefault="008D310C">
          <w:pPr>
            <w:pStyle w:val="ED3C48EF800A4A5C8DE8205618A809AD"/>
          </w:pPr>
          <w:r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6DBE93C51F6541FB91DFCE3FA7C28F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2F2733-08D5-41D1-8BB8-99A9E053A69A}"/>
      </w:docPartPr>
      <w:docPartBody>
        <w:p w:rsidR="008D310C" w:rsidRDefault="008D310C">
          <w:pPr>
            <w:pStyle w:val="6DBE93C51F6541FB91DFCE3FA7C28FBB"/>
          </w:pPr>
          <w:r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44BA504640F3487CAB72858093D2D5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0B2422-638E-48E4-8A83-7C60A9F8DDA1}"/>
      </w:docPartPr>
      <w:docPartBody>
        <w:p w:rsidR="008D310C" w:rsidRDefault="008D310C">
          <w:pPr>
            <w:pStyle w:val="44BA504640F3487CAB72858093D2D545"/>
          </w:pPr>
          <w:r>
            <w:rPr>
              <w:rStyle w:val="Platzhaltertext"/>
            </w:rPr>
            <w:t>Klicken Sie hier,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45 Light">
    <w:panose1 w:val="020B0303030504020204"/>
    <w:charset w:val="00"/>
    <w:family w:val="swiss"/>
    <w:pitch w:val="variable"/>
    <w:sig w:usb0="800000AF" w:usb1="5000204A" w:usb2="00000000" w:usb3="00000000" w:csb0="0000009B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10C"/>
    <w:rsid w:val="001D6BA7"/>
    <w:rsid w:val="001E055D"/>
    <w:rsid w:val="00265E6C"/>
    <w:rsid w:val="002F6318"/>
    <w:rsid w:val="003701AE"/>
    <w:rsid w:val="00781B14"/>
    <w:rsid w:val="008D310C"/>
    <w:rsid w:val="00C9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</w:style>
  <w:style w:type="paragraph" w:customStyle="1" w:styleId="2FA9D18FC413452391E828A2DF2758F1">
    <w:name w:val="2FA9D18FC413452391E828A2DF2758F1"/>
  </w:style>
  <w:style w:type="paragraph" w:customStyle="1" w:styleId="E3581EAE1D504F7BB41E11038C4ABB7A">
    <w:name w:val="E3581EAE1D504F7BB41E11038C4ABB7A"/>
  </w:style>
  <w:style w:type="paragraph" w:customStyle="1" w:styleId="7787D6AD6B7441E8B203A3E6DE5104B4">
    <w:name w:val="7787D6AD6B7441E8B203A3E6DE5104B4"/>
  </w:style>
  <w:style w:type="paragraph" w:customStyle="1" w:styleId="ED3C48EF800A4A5C8DE8205618A809AD">
    <w:name w:val="ED3C48EF800A4A5C8DE8205618A809AD"/>
  </w:style>
  <w:style w:type="paragraph" w:customStyle="1" w:styleId="6DBE93C51F6541FB91DFCE3FA7C28FBB">
    <w:name w:val="6DBE93C51F6541FB91DFCE3FA7C28FBB"/>
  </w:style>
  <w:style w:type="paragraph" w:customStyle="1" w:styleId="44BA504640F3487CAB72858093D2D545">
    <w:name w:val="44BA504640F3487CAB72858093D2D5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amsite ID-GE Intern-gelenktes dezentrales Dokument" ma:contentTypeID="0x010100FF1EEE1DF1094C79ADD3BB476421F7CD000F4165A0F3B827489BC3A764650CF998004D4DE5EFE419174CB5ED25CF90D374A2002556F58974DDEE4EB923412BA4780A2F" ma:contentTypeVersion="6" ma:contentTypeDescription="Inhaltstyp" ma:contentTypeScope="" ma:versionID="db42daa96e3b8cc54ad5a37ce79b2e52">
  <xsd:schema xmlns:xsd="http://www.w3.org/2001/XMLSchema" xmlns:xs="http://www.w3.org/2001/XMLSchema" xmlns:p="http://schemas.microsoft.com/office/2006/metadata/properties" xmlns:ns3="33d5fd18-f830-4585-b7ae-f3a37449555c" xmlns:ns4="5b2d242c-60b6-42f0-8c18-0ea73386d576" xmlns:ns5="5a0566cd-a4b5-4940-814f-ca47b83175ea" targetNamespace="http://schemas.microsoft.com/office/2006/metadata/properties" ma:root="true" ma:fieldsID="c804944a8ce599b7108e2748d51c9c70" ns3:_="" ns4:_="" ns5:_="">
    <xsd:import namespace="33d5fd18-f830-4585-b7ae-f3a37449555c"/>
    <xsd:import namespace="5b2d242c-60b6-42f0-8c18-0ea73386d576"/>
    <xsd:import namespace="5a0566cd-a4b5-4940-814f-ca47b83175ea"/>
    <xsd:element name="properties">
      <xsd:complexType>
        <xsd:sequence>
          <xsd:element name="documentManagement">
            <xsd:complexType>
              <xsd:all>
                <xsd:element ref="ns3:la42beab7dd7433e8f842d53ed9e8210" minOccurs="0"/>
                <xsd:element ref="ns4:TaxCatchAll" minOccurs="0"/>
                <xsd:element ref="ns3:g254e2eea4904533975dc5293b8d7ad0" minOccurs="0"/>
                <xsd:element ref="ns3:m5b2d2b902794442ab313cdbaca06510" minOccurs="0"/>
                <xsd:element ref="ns3:ecee9094b42a4226b92bbebc9099ae81" minOccurs="0"/>
                <xsd:element ref="ns3:Teamsite_x0020_Rubriken" minOccurs="0"/>
                <xsd:element ref="ns5:SharedWithUsers" minOccurs="0"/>
                <xsd:element ref="ns5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5fd18-f830-4585-b7ae-f3a37449555c" elementFormDefault="qualified">
    <xsd:import namespace="http://schemas.microsoft.com/office/2006/documentManagement/types"/>
    <xsd:import namespace="http://schemas.microsoft.com/office/infopath/2007/PartnerControls"/>
    <xsd:element name="la42beab7dd7433e8f842d53ed9e8210" ma:index="11" nillable="true" ma:taxonomy="true" ma:internalName="la42beab7dd7433e8f842d53ed9e8210" ma:taxonomyFieldName="ptThemen" ma:displayName="Themen (Mehrfachauswahl)" ma:default="" ma:fieldId="{5a42beab-7dd7-433e-8f84-2d53ed9e8210}" ma:taxonomyMulti="true" ma:sspId="47807b38-ab96-4aaf-95c0-c22aba7a057c" ma:termSetId="6d1629b6-9b50-4cab-ba34-11d1e199ce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254e2eea4904533975dc5293b8d7ad0" ma:index="14" nillable="true" ma:taxonomy="true" ma:internalName="g254e2eea4904533975dc5293b8d7ad0" ma:taxonomyFieldName="ptProzess" ma:displayName="Prozess (Mehrfachauswahl)" ma:default="" ma:fieldId="{0254e2ee-a490-4533-975d-c5293b8d7ad0}" ma:taxonomyMulti="true" ma:sspId="47807b38-ab96-4aaf-95c0-c22aba7a057c" ma:termSetId="9df4d724-4aa0-4290-b02c-9a2a817da24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5b2d2b902794442ab313cdbaca06510" ma:index="15" nillable="true" ma:taxonomy="true" ma:internalName="m5b2d2b902794442ab313cdbaca06510" ma:taxonomyFieldName="ptDokumenttyp" ma:displayName="Dokumenttyp" ma:default="" ma:fieldId="{65b2d2b9-0279-4442-ab31-3cdbaca06510}" ma:sspId="47807b38-ab96-4aaf-95c0-c22aba7a057c" ma:termSetId="510a9b5c-ede8-4a7e-be32-3311a78f245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cee9094b42a4226b92bbebc9099ae81" ma:index="16" nillable="true" ma:taxonomy="true" ma:internalName="ecee9094b42a4226b92bbebc9099ae81" ma:taxonomyFieldName="ptInstitutionen" ma:displayName="Institutionen (Mehrfachauswahl)" ma:default="" ma:fieldId="{ecee9094-b42a-4226-b92b-bebc9099ae81}" ma:taxonomyMulti="true" ma:sspId="47807b38-ab96-4aaf-95c0-c22aba7a057c" ma:termSetId="0fbaa5dc-6ad3-4d45-a3cd-9415f5bfafb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eamsite_x0020_Rubriken" ma:index="17" nillable="true" ma:displayName="Teamsite Rubriken" ma:list="{4fbb527e-74dc-4d50-91c1-837b351c7456}" ma:internalName="Teamsite_x0020_Rubriken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d242c-60b6-42f0-8c18-0ea73386d57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iespalte &quot;Alle abfangen&quot;" ma:hidden="true" ma:list="{ae3fd146-0983-48ca-8f31-8476a39b1e01}" ma:internalName="TaxCatchAll" ma:readOnly="false" ma:showField="CatchAllData" ma:web="5b2d242c-60b6-42f0-8c18-0ea73386d5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0566cd-a4b5-4940-814f-ca47b83175e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42beab7dd7433e8f842d53ed9e8210 xmlns="33d5fd18-f830-4585-b7ae-f3a3744955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Antragsprüfung</TermName>
          <TermId xmlns="http://schemas.microsoft.com/office/infopath/2007/PartnerControls">4ec0d590-01b0-4398-a4a0-0aa0dfc9d063</TermId>
        </TermInfo>
      </Terms>
    </la42beab7dd7433e8f842d53ed9e8210>
    <TaxCatchAll xmlns="5b2d242c-60b6-42f0-8c18-0ea73386d576">
      <Value>11</Value>
      <Value>13</Value>
      <Value>18</Value>
      <Value>66</Value>
    </TaxCatchAll>
    <Teamsite_x0020_Rubriken xmlns="33d5fd18-f830-4585-b7ae-f3a37449555c">
      <Value>7</Value>
    </Teamsite_x0020_Rubriken>
    <ecee9094b42a4226b92bbebc9099ae81 xmlns="33d5fd18-f830-4585-b7ae-f3a3744955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G-BA</TermName>
          <TermId xmlns="http://schemas.microsoft.com/office/infopath/2007/PartnerControls">f0fac6e7-ee9c-4928-ae2c-7e457602a70a</TermId>
        </TermInfo>
      </Terms>
    </ecee9094b42a4226b92bbebc9099ae81>
    <m5b2d2b902794442ab313cdbaca06510 xmlns="33d5fd18-f830-4585-b7ae-f3a3744955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Vorgabedokumente</TermName>
          <TermId xmlns="http://schemas.microsoft.com/office/infopath/2007/PartnerControls">146e167c-f011-4229-9c46-4e0dbb8b65ec</TermId>
        </TermInfo>
      </Terms>
    </m5b2d2b902794442ab313cdbaca06510>
    <g254e2eea4904533975dc5293b8d7ad0 xmlns="33d5fd18-f830-4585-b7ae-f3a3744955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Antragsbearbeitung</TermName>
          <TermId xmlns="http://schemas.microsoft.com/office/infopath/2007/PartnerControls">5984abe4-be7b-458e-b09d-3caa44bd45ce</TermId>
        </TermInfo>
      </Terms>
    </g254e2eea4904533975dc5293b8d7ad0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F2F42F-2ECE-4BB2-B677-3EC5C5488F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d5fd18-f830-4585-b7ae-f3a37449555c"/>
    <ds:schemaRef ds:uri="5b2d242c-60b6-42f0-8c18-0ea73386d576"/>
    <ds:schemaRef ds:uri="5a0566cd-a4b5-4940-814f-ca47b83175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933295-F902-4684-A189-8DE599445BB4}">
  <ds:schemaRefs>
    <ds:schemaRef ds:uri="5a0566cd-a4b5-4940-814f-ca47b83175ea"/>
    <ds:schemaRef ds:uri="5b2d242c-60b6-42f0-8c18-0ea73386d576"/>
    <ds:schemaRef ds:uri="http://schemas.microsoft.com/office/infopath/2007/PartnerControls"/>
    <ds:schemaRef ds:uri="http://purl.org/dc/dcmitype/"/>
    <ds:schemaRef ds:uri="http://purl.org/dc/elements/1.1/"/>
    <ds:schemaRef ds:uri="http://purl.org/dc/terms/"/>
    <ds:schemaRef ds:uri="33d5fd18-f830-4585-b7ae-f3a37449555c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AC122FE-8E46-4A32-A47B-6B72071AA28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7F3DD5F-CC5C-4E23-B79E-5A5691AEA1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2020-07-16_Statusbericht_VSF.dotx</Template>
  <TotalTime>0</TotalTime>
  <Pages>2</Pages>
  <Words>644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Quartalsbericht G-BA</vt:lpstr>
    </vt:vector>
  </TitlesOfParts>
  <Company>PT-DLR</Company>
  <LinksUpToDate>false</LinksUpToDate>
  <CharactersWithSpaces>4699</CharactersWithSpaces>
  <SharedDoc>false</SharedDoc>
  <HLinks>
    <vt:vector size="156" baseType="variant">
      <vt:variant>
        <vt:i4>7077925</vt:i4>
      </vt:variant>
      <vt:variant>
        <vt:i4>138</vt:i4>
      </vt:variant>
      <vt:variant>
        <vt:i4>0</vt:i4>
      </vt:variant>
      <vt:variant>
        <vt:i4>5</vt:i4>
      </vt:variant>
      <vt:variant>
        <vt:lpwstr>http://www.bund.de/</vt:lpwstr>
      </vt:variant>
      <vt:variant>
        <vt:lpwstr/>
      </vt:variant>
      <vt:variant>
        <vt:i4>7077925</vt:i4>
      </vt:variant>
      <vt:variant>
        <vt:i4>135</vt:i4>
      </vt:variant>
      <vt:variant>
        <vt:i4>0</vt:i4>
      </vt:variant>
      <vt:variant>
        <vt:i4>5</vt:i4>
      </vt:variant>
      <vt:variant>
        <vt:lpwstr>http://www.bund.de/</vt:lpwstr>
      </vt:variant>
      <vt:variant>
        <vt:lpwstr/>
      </vt:variant>
      <vt:variant>
        <vt:i4>7077925</vt:i4>
      </vt:variant>
      <vt:variant>
        <vt:i4>132</vt:i4>
      </vt:variant>
      <vt:variant>
        <vt:i4>0</vt:i4>
      </vt:variant>
      <vt:variant>
        <vt:i4>5</vt:i4>
      </vt:variant>
      <vt:variant>
        <vt:lpwstr>http://www.bund.de/</vt:lpwstr>
      </vt:variant>
      <vt:variant>
        <vt:lpwstr/>
      </vt:variant>
      <vt:variant>
        <vt:i4>7077925</vt:i4>
      </vt:variant>
      <vt:variant>
        <vt:i4>129</vt:i4>
      </vt:variant>
      <vt:variant>
        <vt:i4>0</vt:i4>
      </vt:variant>
      <vt:variant>
        <vt:i4>5</vt:i4>
      </vt:variant>
      <vt:variant>
        <vt:lpwstr>http://www.bund.de/</vt:lpwstr>
      </vt:variant>
      <vt:variant>
        <vt:lpwstr/>
      </vt:variant>
      <vt:variant>
        <vt:i4>7077925</vt:i4>
      </vt:variant>
      <vt:variant>
        <vt:i4>126</vt:i4>
      </vt:variant>
      <vt:variant>
        <vt:i4>0</vt:i4>
      </vt:variant>
      <vt:variant>
        <vt:i4>5</vt:i4>
      </vt:variant>
      <vt:variant>
        <vt:lpwstr>http://www.bund.de/</vt:lpwstr>
      </vt:variant>
      <vt:variant>
        <vt:lpwstr/>
      </vt:variant>
      <vt:variant>
        <vt:i4>7077925</vt:i4>
      </vt:variant>
      <vt:variant>
        <vt:i4>123</vt:i4>
      </vt:variant>
      <vt:variant>
        <vt:i4>0</vt:i4>
      </vt:variant>
      <vt:variant>
        <vt:i4>5</vt:i4>
      </vt:variant>
      <vt:variant>
        <vt:lpwstr>http://www.bund.de/</vt:lpwstr>
      </vt:variant>
      <vt:variant>
        <vt:lpwstr/>
      </vt:variant>
      <vt:variant>
        <vt:i4>1179697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_Toc352524216</vt:lpwstr>
      </vt:variant>
      <vt:variant>
        <vt:i4>1179697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_Toc352524215</vt:lpwstr>
      </vt:variant>
      <vt:variant>
        <vt:i4>1179697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_Toc352524214</vt:lpwstr>
      </vt:variant>
      <vt:variant>
        <vt:i4>1179697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_Toc352524213</vt:lpwstr>
      </vt:variant>
      <vt:variant>
        <vt:i4>1179697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_Toc352524212</vt:lpwstr>
      </vt:variant>
      <vt:variant>
        <vt:i4>1179697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_Toc352524211</vt:lpwstr>
      </vt:variant>
      <vt:variant>
        <vt:i4>1179697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_Toc352524210</vt:lpwstr>
      </vt:variant>
      <vt:variant>
        <vt:i4>1245233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_Toc352524209</vt:lpwstr>
      </vt:variant>
      <vt:variant>
        <vt:i4>1245233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_Toc352524208</vt:lpwstr>
      </vt:variant>
      <vt:variant>
        <vt:i4>1245233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_Toc352524207</vt:lpwstr>
      </vt:variant>
      <vt:variant>
        <vt:i4>1245233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_Toc352524206</vt:lpwstr>
      </vt:variant>
      <vt:variant>
        <vt:i4>1245233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_Toc352524205</vt:lpwstr>
      </vt:variant>
      <vt:variant>
        <vt:i4>1245233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_Toc352524204</vt:lpwstr>
      </vt:variant>
      <vt:variant>
        <vt:i4>1245233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_Toc352524203</vt:lpwstr>
      </vt:variant>
      <vt:variant>
        <vt:i4>1245233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_Toc352524202</vt:lpwstr>
      </vt:variant>
      <vt:variant>
        <vt:i4>1245233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_Toc352524201</vt:lpwstr>
      </vt:variant>
      <vt:variant>
        <vt:i4>1245233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_Toc352524200</vt:lpwstr>
      </vt:variant>
      <vt:variant>
        <vt:i4>1703986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_Toc352524199</vt:lpwstr>
      </vt:variant>
      <vt:variant>
        <vt:i4>1703986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_Toc352524198</vt:lpwstr>
      </vt:variant>
      <vt:variant>
        <vt:i4>1703986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_Toc352524197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Statusbericht_VSF_ID-GE</dc:title>
  <dc:creator>Zippel, Sandra</dc:creator>
  <cp:lastModifiedBy>Birgit Löer</cp:lastModifiedBy>
  <cp:revision>2</cp:revision>
  <cp:lastPrinted>2016-09-15T11:51:00Z</cp:lastPrinted>
  <dcterms:created xsi:type="dcterms:W3CDTF">2025-08-20T11:07:00Z</dcterms:created>
  <dcterms:modified xsi:type="dcterms:W3CDTF">2025-08-20T11:07:00Z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1947771830</vt:i4>
  </property>
  <property fmtid="{D5CDD505-2E9C-101B-9397-08002B2CF9AE}" pid="3" name="ptInstitutionen">
    <vt:lpwstr>66;#G-BA|f0fac6e7-ee9c-4928-ae2c-7e457602a70a</vt:lpwstr>
  </property>
  <property fmtid="{D5CDD505-2E9C-101B-9397-08002B2CF9AE}" pid="4" name="ContentTypeId">
    <vt:lpwstr>0x010100FF1EEE1DF1094C79ADD3BB476421F7CD000F4165A0F3B827489BC3A764650CF998004D4DE5EFE419174CB5ED25CF90D374A2002556F58974DDEE4EB923412BA4780A2F</vt:lpwstr>
  </property>
  <property fmtid="{D5CDD505-2E9C-101B-9397-08002B2CF9AE}" pid="5" name="ptThemen">
    <vt:lpwstr>13;#Antragsprüfung|4ec0d590-01b0-4398-a4a0-0aa0dfc9d063</vt:lpwstr>
  </property>
  <property fmtid="{D5CDD505-2E9C-101B-9397-08002B2CF9AE}" pid="6" name="ptProzess">
    <vt:lpwstr>11;#Antragsbearbeitung|5984abe4-be7b-458e-b09d-3caa44bd45ce</vt:lpwstr>
  </property>
  <property fmtid="{D5CDD505-2E9C-101B-9397-08002B2CF9AE}" pid="7" name="ptDokumenttyp">
    <vt:lpwstr>18;#Vorgabedokumente|146e167c-f011-4229-9c46-4e0dbb8b65ec</vt:lpwstr>
  </property>
</Properties>
</file>