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5F22" w14:textId="77777777" w:rsidR="005A2FBE" w:rsidRPr="00F86552" w:rsidRDefault="00C662F4" w:rsidP="005A2FBE">
      <w:pPr>
        <w:pStyle w:val="berschrift1"/>
        <w:numPr>
          <w:ilvl w:val="0"/>
          <w:numId w:val="0"/>
        </w:numPr>
        <w:spacing w:after="360"/>
        <w:ind w:left="431" w:hanging="431"/>
        <w:jc w:val="center"/>
        <w:rPr>
          <w:rFonts w:asciiTheme="minorHAnsi" w:hAnsiTheme="minorHAnsi" w:cstheme="minorHAnsi"/>
          <w:szCs w:val="24"/>
        </w:rPr>
      </w:pPr>
      <w:r w:rsidRPr="00F86552">
        <w:rPr>
          <w:rFonts w:asciiTheme="minorHAnsi" w:hAnsiTheme="minorHAnsi" w:cstheme="minorHAnsi"/>
          <w:szCs w:val="24"/>
        </w:rPr>
        <w:t>S</w:t>
      </w:r>
      <w:r w:rsidR="00B07506" w:rsidRPr="00F86552">
        <w:rPr>
          <w:rFonts w:asciiTheme="minorHAnsi" w:hAnsiTheme="minorHAnsi" w:cstheme="minorHAnsi"/>
          <w:szCs w:val="24"/>
        </w:rPr>
        <w:t>tatusbericht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8"/>
        <w:gridCol w:w="2025"/>
        <w:gridCol w:w="3227"/>
        <w:gridCol w:w="1560"/>
      </w:tblGrid>
      <w:tr w:rsidR="00C438C3" w:rsidRPr="00F86552" w14:paraId="5FEB5040" w14:textId="77777777" w:rsidTr="008C58BA">
        <w:tc>
          <w:tcPr>
            <w:tcW w:w="2307" w:type="dxa"/>
          </w:tcPr>
          <w:p w14:paraId="04D86370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  <w:b/>
              </w:rPr>
              <w:t>Förderkennzeichen:</w:t>
            </w:r>
          </w:p>
        </w:tc>
        <w:tc>
          <w:tcPr>
            <w:tcW w:w="2054" w:type="dxa"/>
          </w:tcPr>
          <w:p w14:paraId="7C6B691F" w14:textId="54F06F7F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01</w:t>
            </w:r>
            <w:r w:rsidRPr="00F86552">
              <w:rPr>
                <w:rFonts w:asciiTheme="minorHAnsi" w:hAnsiTheme="minorHAnsi" w:cstheme="minorHAnsi"/>
                <w:b/>
                <w:highlight w:val="yellow"/>
              </w:rPr>
              <w:t>VSFJJxxx</w:t>
            </w:r>
          </w:p>
        </w:tc>
        <w:tc>
          <w:tcPr>
            <w:tcW w:w="3327" w:type="dxa"/>
          </w:tcPr>
          <w:p w14:paraId="3FACB542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 Statusbericht:</w:t>
            </w:r>
          </w:p>
        </w:tc>
        <w:tc>
          <w:tcPr>
            <w:tcW w:w="1598" w:type="dxa"/>
          </w:tcPr>
          <w:p w14:paraId="5FB28D80" w14:textId="77777777" w:rsidR="00C438C3" w:rsidRPr="00F86552" w:rsidRDefault="006F2868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982739191"/>
                <w:placeholder>
                  <w:docPart w:val="2FA9D18FC413452391E828A2DF2758F1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</w:p>
        </w:tc>
      </w:tr>
      <w:tr w:rsidR="00C438C3" w:rsidRPr="00F86552" w14:paraId="35C36478" w14:textId="77777777" w:rsidTr="008C58BA">
        <w:tc>
          <w:tcPr>
            <w:tcW w:w="2307" w:type="dxa"/>
          </w:tcPr>
          <w:p w14:paraId="61727E8A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Akronym</w:t>
            </w:r>
            <w:r w:rsidR="00237C0F" w:rsidRPr="00F8655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054" w:type="dxa"/>
          </w:tcPr>
          <w:p w14:paraId="006D656E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F86552">
              <w:rPr>
                <w:rFonts w:asciiTheme="minorHAnsi" w:hAnsiTheme="minorHAnsi" w:cstheme="minorHAnsi"/>
                <w:b/>
                <w:highlight w:val="yellow"/>
              </w:rPr>
              <w:t>xxxxxx</w:t>
            </w:r>
            <w:proofErr w:type="spellEnd"/>
          </w:p>
        </w:tc>
        <w:tc>
          <w:tcPr>
            <w:tcW w:w="3327" w:type="dxa"/>
          </w:tcPr>
          <w:p w14:paraId="7FD8D2A5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 gültiger Meilensteinplan:</w:t>
            </w:r>
          </w:p>
        </w:tc>
        <w:tc>
          <w:tcPr>
            <w:tcW w:w="1598" w:type="dxa"/>
          </w:tcPr>
          <w:p w14:paraId="3C161228" w14:textId="0761D92D" w:rsidR="00C438C3" w:rsidRPr="00F86552" w:rsidRDefault="006F2868" w:rsidP="008C58B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409815625"/>
                <w:placeholder>
                  <w:docPart w:val="E3581EAE1D504F7BB41E11038C4ABB7A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</w:p>
        </w:tc>
      </w:tr>
      <w:tr w:rsidR="00C438C3" w:rsidRPr="00F86552" w14:paraId="3E636597" w14:textId="77777777" w:rsidTr="008C58BA">
        <w:tc>
          <w:tcPr>
            <w:tcW w:w="2307" w:type="dxa"/>
          </w:tcPr>
          <w:p w14:paraId="23F22491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Förderzeitraum:</w:t>
            </w:r>
          </w:p>
        </w:tc>
        <w:tc>
          <w:tcPr>
            <w:tcW w:w="5381" w:type="dxa"/>
            <w:gridSpan w:val="2"/>
          </w:tcPr>
          <w:p w14:paraId="1B718168" w14:textId="5FD4FA55" w:rsidR="00C438C3" w:rsidRPr="00F86552" w:rsidRDefault="006F2868" w:rsidP="008C58B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1960602441"/>
                <w:placeholder>
                  <w:docPart w:val="7787D6AD6B7441E8B203A3E6DE5104B4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  <w:r w:rsidR="00C438C3" w:rsidRPr="00F86552">
              <w:rPr>
                <w:rFonts w:asciiTheme="minorHAnsi" w:hAnsiTheme="minorHAnsi" w:cstheme="minorHAnsi"/>
                <w:b/>
              </w:rPr>
              <w:t xml:space="preserve"> - </w:t>
            </w: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-220901092"/>
                <w:placeholder>
                  <w:docPart w:val="ED3C48EF800A4A5C8DE8205618A809AD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</w:p>
        </w:tc>
        <w:tc>
          <w:tcPr>
            <w:tcW w:w="1598" w:type="dxa"/>
          </w:tcPr>
          <w:p w14:paraId="6C7E2521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063D1C6A" w14:textId="77777777" w:rsidR="005A2FBE" w:rsidRPr="00F86552" w:rsidRDefault="00206616" w:rsidP="005A2FBE">
      <w:pPr>
        <w:pStyle w:val="berschrift1"/>
        <w:spacing w:before="480"/>
        <w:ind w:left="431" w:hanging="431"/>
        <w:jc w:val="both"/>
        <w:rPr>
          <w:rFonts w:asciiTheme="minorHAnsi" w:hAnsiTheme="minorHAnsi" w:cstheme="minorHAnsi"/>
          <w:szCs w:val="24"/>
        </w:rPr>
      </w:pPr>
      <w:bookmarkStart w:id="0" w:name="_Toc410317469"/>
      <w:bookmarkStart w:id="1" w:name="_Toc411259521"/>
      <w:bookmarkStart w:id="2" w:name="_Toc411259623"/>
      <w:bookmarkStart w:id="3" w:name="_Toc411262707"/>
      <w:r w:rsidRPr="00F86552">
        <w:rPr>
          <w:rFonts w:asciiTheme="minorHAnsi" w:hAnsiTheme="minorHAnsi" w:cstheme="minorHAnsi"/>
          <w:szCs w:val="24"/>
        </w:rPr>
        <w:t>Statusbericht zum abgeschlossenen Quartal (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52274820"/>
          <w:placeholder>
            <w:docPart w:val="6DBE93C51F6541FB91DFCE3FA7C28FBB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="00DB2312" w:rsidRPr="00F86552">
        <w:rPr>
          <w:rFonts w:asciiTheme="minorHAnsi" w:hAnsiTheme="minorHAnsi" w:cstheme="minorHAnsi"/>
          <w:szCs w:val="24"/>
          <w:highlight w:val="yellow"/>
        </w:rPr>
        <w:t xml:space="preserve"> - 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736747292"/>
          <w:placeholder>
            <w:docPart w:val="44BA504640F3487CAB72858093D2D545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Pr="00F86552">
        <w:rPr>
          <w:rFonts w:asciiTheme="minorHAnsi" w:hAnsiTheme="minorHAnsi" w:cstheme="minorHAnsi"/>
          <w:szCs w:val="24"/>
        </w:rPr>
        <w:t>)</w:t>
      </w:r>
    </w:p>
    <w:p w14:paraId="7177B7B7" w14:textId="1E32716D" w:rsidR="003D06C9" w:rsidRPr="00F86552" w:rsidRDefault="009504B7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r w:rsidRPr="00F86552">
        <w:rPr>
          <w:rFonts w:asciiTheme="minorHAnsi" w:hAnsiTheme="minorHAnsi" w:cstheme="minorHAnsi"/>
          <w:b/>
          <w:szCs w:val="24"/>
          <w:u w:val="none"/>
        </w:rPr>
        <w:t>Meilenstein</w:t>
      </w:r>
      <w:bookmarkEnd w:id="0"/>
      <w:bookmarkEnd w:id="1"/>
      <w:bookmarkEnd w:id="2"/>
      <w:bookmarkEnd w:id="3"/>
      <w:r w:rsidR="00206616" w:rsidRPr="00F86552">
        <w:rPr>
          <w:rFonts w:asciiTheme="minorHAnsi" w:hAnsiTheme="minorHAnsi" w:cstheme="minorHAnsi"/>
          <w:b/>
          <w:szCs w:val="24"/>
          <w:u w:val="none"/>
        </w:rPr>
        <w:t>e</w:t>
      </w:r>
    </w:p>
    <w:p w14:paraId="18CFE3F0" w14:textId="77777777" w:rsidR="003F2A8D" w:rsidRPr="00D0760D" w:rsidRDefault="00D95D6F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320EEFE0" w14:textId="57DC7764" w:rsidR="00672F66" w:rsidRPr="00D0760D" w:rsidRDefault="00206616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Hier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>sind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jeweils 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>die für den B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>ericht</w:t>
      </w:r>
      <w:r w:rsidR="009C6894" w:rsidRPr="00D0760D">
        <w:rPr>
          <w:rFonts w:cstheme="minorHAnsi"/>
          <w:i/>
          <w:color w:val="365F91" w:themeColor="accent1" w:themeShade="BF"/>
          <w:sz w:val="18"/>
          <w:szCs w:val="18"/>
        </w:rPr>
        <w:t>s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zeitraum </w:t>
      </w:r>
      <w:r w:rsidR="005D0251" w:rsidRPr="00D0760D">
        <w:rPr>
          <w:rFonts w:cstheme="minorHAnsi"/>
          <w:i/>
          <w:color w:val="365F91" w:themeColor="accent1" w:themeShade="BF"/>
          <w:sz w:val="18"/>
          <w:szCs w:val="18"/>
        </w:rPr>
        <w:t>(</w:t>
      </w:r>
      <w:r w:rsidR="004B1861" w:rsidRPr="00D0760D">
        <w:rPr>
          <w:rFonts w:cstheme="minorHAnsi"/>
          <w:i/>
          <w:color w:val="365F91" w:themeColor="accent1" w:themeShade="BF"/>
          <w:sz w:val="18"/>
          <w:szCs w:val="18"/>
        </w:rPr>
        <w:t>abgeschlossenes Quartal</w:t>
      </w:r>
      <w:r w:rsidR="005D025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) 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>relevanten Meilenste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ine 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>aufzuführen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>.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A302E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Die Nummerierung der Meilensteine entspricht der im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aktuell gültigen </w:t>
      </w:r>
      <w:r w:rsidR="00A302E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Meilensteinplan. </w:t>
      </w:r>
      <w:r w:rsidR="00A01127" w:rsidRPr="00D0760D">
        <w:rPr>
          <w:rFonts w:cstheme="minorHAnsi"/>
          <w:i/>
          <w:color w:val="365F91" w:themeColor="accent1" w:themeShade="BF"/>
          <w:sz w:val="18"/>
          <w:szCs w:val="18"/>
        </w:rPr>
        <w:t>Das Zielerreichungsdatum ist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</w:t>
      </w:r>
      <w:r w:rsidR="004B1861" w:rsidRPr="00D0760D">
        <w:rPr>
          <w:rFonts w:cstheme="minorHAnsi"/>
          <w:i/>
          <w:color w:val="365F91" w:themeColor="accent1" w:themeShade="BF"/>
          <w:sz w:val="18"/>
          <w:szCs w:val="18"/>
        </w:rPr>
        <w:t>)</w:t>
      </w:r>
      <w:r w:rsidR="00A01127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einzutragen.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7A683CC9" w14:textId="1C68835F" w:rsidR="00A01127" w:rsidRPr="00D0760D" w:rsidRDefault="00A01127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Sollte </w:t>
      </w:r>
      <w:r w:rsidR="004B186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zu einem früheren Zeitpunkt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bereits eine Neuterminierung des Meilensteines erforderlich gewesen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>sein, verbleiben die alten Daten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) und werden durchgestrichen.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Bei mehrfachen Verschiebungen sind die Daten fortlaufend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>aufzuführen (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siehe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>B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eispiel in Tabelle 1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für den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Meilenstein 1). </w:t>
      </w:r>
    </w:p>
    <w:p w14:paraId="0BF0D99E" w14:textId="719AA916" w:rsidR="003F2A8D" w:rsidRPr="00D0760D" w:rsidRDefault="005D0251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Sollte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ein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</w:t>
      </w:r>
      <w:r w:rsidR="00352C1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in diesem Statusbericht erstmalig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verzögert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und eine Neuterminierung erforderlich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sein, so ist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>das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neue Zielerreichungsdatum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in der Spalte Datum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 neu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)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>einzutragen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(siehe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Ausfüllbeispiel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in Tabelle 1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für den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M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eilenstein 2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)</w:t>
      </w:r>
      <w:r w:rsidR="0084081B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. </w:t>
      </w:r>
      <w:r w:rsidR="006254BC">
        <w:rPr>
          <w:rFonts w:cstheme="minorHAnsi"/>
          <w:i/>
          <w:color w:val="365F91" w:themeColor="accent1" w:themeShade="BF"/>
          <w:sz w:val="18"/>
          <w:szCs w:val="18"/>
        </w:rPr>
        <w:t>Wird der Meilenstein ins nachfolgende Quartal verschoben, so ist dieser auch in Tabelle 2 mit dem neuen Zielerreichungsdatum aufzuführen und als „im Plan“ zu kennzeichnen.</w:t>
      </w:r>
    </w:p>
    <w:p w14:paraId="31D939C6" w14:textId="77777777" w:rsidR="00B96946" w:rsidRPr="00D0760D" w:rsidRDefault="00B96946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Folgende Definitionen 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gelten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für die Bewertung der Meilensteinerreichung:</w:t>
      </w:r>
    </w:p>
    <w:p w14:paraId="758A1D52" w14:textId="77777777" w:rsidR="001B4B30" w:rsidRPr="00D0760D" w:rsidRDefault="001B4B30" w:rsidP="00C279E5">
      <w:pPr>
        <w:pStyle w:val="Listenabsatz"/>
        <w:numPr>
          <w:ilvl w:val="1"/>
          <w:numId w:val="23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„erledigt“: Meilenstein </w:t>
      </w:r>
      <w:r w:rsidR="00FE0F45" w:rsidRPr="00D0760D">
        <w:rPr>
          <w:rFonts w:cstheme="minorHAnsi"/>
          <w:i/>
          <w:color w:val="365F91" w:themeColor="accent1" w:themeShade="BF"/>
          <w:sz w:val="18"/>
          <w:szCs w:val="18"/>
        </w:rPr>
        <w:t>wurde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FE0F45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im Quartal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abgeschlossen</w:t>
      </w:r>
    </w:p>
    <w:p w14:paraId="4E93BC10" w14:textId="77777777" w:rsidR="00B96946" w:rsidRPr="00D0760D" w:rsidRDefault="00B96946" w:rsidP="00C279E5">
      <w:pPr>
        <w:pStyle w:val="Listenabsatz"/>
        <w:numPr>
          <w:ilvl w:val="1"/>
          <w:numId w:val="23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außer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“: Meilenstein, der</w:t>
      </w:r>
      <w:r w:rsidR="006D16D0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nicht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FE0F45" w:rsidRPr="00D0760D">
        <w:rPr>
          <w:rFonts w:cstheme="minorHAnsi"/>
          <w:i/>
          <w:color w:val="365F91" w:themeColor="accent1" w:themeShade="BF"/>
          <w:sz w:val="18"/>
          <w:szCs w:val="18"/>
        </w:rPr>
        <w:t>wie geplant im Quartal erreicht wurde.</w:t>
      </w:r>
    </w:p>
    <w:p w14:paraId="14A29399" w14:textId="77777777" w:rsidR="00B96946" w:rsidRPr="00D0760D" w:rsidRDefault="00B96946" w:rsidP="00C279E5">
      <w:pPr>
        <w:pStyle w:val="Listenabsatz"/>
        <w:numPr>
          <w:ilvl w:val="1"/>
          <w:numId w:val="23"/>
        </w:numPr>
        <w:spacing w:after="0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„kritisch“: Verzögerungen, die die Einhaltun</w:t>
      </w:r>
      <w:r w:rsidR="006D16D0" w:rsidRPr="00D0760D">
        <w:rPr>
          <w:rFonts w:cstheme="minorHAnsi"/>
          <w:i/>
          <w:color w:val="365F91" w:themeColor="accent1" w:themeShade="BF"/>
          <w:sz w:val="18"/>
          <w:szCs w:val="18"/>
        </w:rPr>
        <w:t>g des Gesamtzeitplans gefährden</w:t>
      </w:r>
    </w:p>
    <w:p w14:paraId="3C0509A2" w14:textId="08FABFBF" w:rsidR="00B96946" w:rsidRPr="00D0760D" w:rsidRDefault="001B4B30" w:rsidP="00C279E5">
      <w:pPr>
        <w:pStyle w:val="Listenabsatz"/>
        <w:numPr>
          <w:ilvl w:val="0"/>
          <w:numId w:val="22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Meilensteine, die 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außer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“ oder „kritisch“ sind, sind 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unter „Besondere Vorkommnisse“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zu 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>kommentier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en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und ein neues Zielerreichungsdatum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 neu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>) anzugeben.</w:t>
      </w:r>
    </w:p>
    <w:p w14:paraId="284F5668" w14:textId="77777777" w:rsidR="00D95D6F" w:rsidRPr="00F86552" w:rsidRDefault="00D95D6F" w:rsidP="00564186">
      <w:pPr>
        <w:spacing w:line="276" w:lineRule="auto"/>
        <w:jc w:val="both"/>
        <w:rPr>
          <w:rFonts w:asciiTheme="minorHAnsi" w:hAnsiTheme="minorHAnsi" w:cstheme="minorHAnsi"/>
        </w:rPr>
      </w:pPr>
    </w:p>
    <w:p w14:paraId="06B2A35C" w14:textId="77777777" w:rsidR="003F43EE" w:rsidRPr="00F86552" w:rsidRDefault="003F43EE" w:rsidP="003F43EE">
      <w:pPr>
        <w:pStyle w:val="Beschriftung"/>
        <w:keepNext/>
        <w:rPr>
          <w:rFonts w:asciiTheme="minorHAnsi" w:hAnsiTheme="minorHAnsi" w:cstheme="minorHAnsi"/>
          <w:color w:val="auto"/>
          <w:sz w:val="24"/>
          <w:szCs w:val="24"/>
        </w:rPr>
      </w:pPr>
      <w:r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Tabelle </w:t>
      </w:r>
      <w:r w:rsidR="00437D05" w:rsidRPr="00F86552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822BE" w:rsidRPr="00F86552">
        <w:rPr>
          <w:rFonts w:asciiTheme="minorHAnsi" w:hAnsiTheme="minorHAnsi" w:cstheme="minorHAnsi"/>
          <w:color w:val="auto"/>
          <w:sz w:val="24"/>
          <w:szCs w:val="24"/>
        </w:rPr>
        <w:t>: Meilensteine</w:t>
      </w:r>
      <w:r w:rsidR="00206616"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 im abgeschlossenen Quartal</w:t>
      </w: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  <w:tblCaption w:val="Meilensteine Vorbereitungsphase der Erprobungsstudie &quot;def&quot;"/>
        <w:tblDescription w:val="Die Tabelle stellt die Meilensteinerreichung in der Vorbereitungsphase der Erprobungsstudie dar."/>
      </w:tblPr>
      <w:tblGrid>
        <w:gridCol w:w="532"/>
        <w:gridCol w:w="4458"/>
        <w:gridCol w:w="1560"/>
        <w:gridCol w:w="1388"/>
        <w:gridCol w:w="567"/>
        <w:gridCol w:w="567"/>
        <w:gridCol w:w="567"/>
      </w:tblGrid>
      <w:tr w:rsidR="00C27930" w:rsidRPr="00F86552" w14:paraId="7BA7CC48" w14:textId="77777777" w:rsidTr="006254BC">
        <w:trPr>
          <w:cantSplit/>
          <w:trHeight w:val="1417"/>
          <w:tblHeader/>
        </w:trPr>
        <w:tc>
          <w:tcPr>
            <w:tcW w:w="532" w:type="dxa"/>
            <w:shd w:val="clear" w:color="auto" w:fill="BFBFBF" w:themeFill="background1" w:themeFillShade="BF"/>
            <w:vAlign w:val="center"/>
          </w:tcPr>
          <w:p w14:paraId="0E31B028" w14:textId="77777777" w:rsidR="00FE0F45" w:rsidRPr="00F86552" w:rsidRDefault="00FE0F45" w:rsidP="00BD7E7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4458" w:type="dxa"/>
            <w:shd w:val="clear" w:color="auto" w:fill="BFBFBF" w:themeFill="background1" w:themeFillShade="BF"/>
            <w:vAlign w:val="center"/>
          </w:tcPr>
          <w:p w14:paraId="233F96B2" w14:textId="77777777" w:rsidR="00FE0F45" w:rsidRPr="00F86552" w:rsidRDefault="00FE0F45" w:rsidP="00BD7E7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Meilenstein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984EBED" w14:textId="77777777" w:rsidR="00C27930" w:rsidRPr="00F86552" w:rsidRDefault="00C27930" w:rsidP="00C279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5B5BC4F4" w14:textId="3A3CCD86" w:rsidR="00FE0F45" w:rsidRPr="00F86552" w:rsidRDefault="00C27930" w:rsidP="00C279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i/>
              </w:rPr>
              <w:t xml:space="preserve">(Soll) 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14:paraId="6A9FA705" w14:textId="77777777" w:rsidR="00FE0F45" w:rsidRPr="00F86552" w:rsidRDefault="00FE0F45" w:rsidP="00D95D6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09D7579E" w14:textId="169AB9C3" w:rsidR="00FE0F45" w:rsidRPr="00F86552" w:rsidRDefault="00FE0F45" w:rsidP="000202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F86552">
              <w:rPr>
                <w:rFonts w:asciiTheme="minorHAnsi" w:hAnsiTheme="minorHAnsi" w:cstheme="minorHAnsi"/>
                <w:i/>
              </w:rPr>
              <w:t>(Soll</w:t>
            </w:r>
            <w:r w:rsidR="00C27930" w:rsidRPr="00F86552">
              <w:rPr>
                <w:rFonts w:asciiTheme="minorHAnsi" w:hAnsiTheme="minorHAnsi" w:cstheme="minorHAnsi"/>
                <w:i/>
              </w:rPr>
              <w:t xml:space="preserve"> neu</w:t>
            </w:r>
            <w:r w:rsidRPr="00F86552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67" w:type="dxa"/>
            <w:shd w:val="clear" w:color="auto" w:fill="C2D69B" w:themeFill="accent3" w:themeFillTint="99"/>
            <w:textDirection w:val="btLr"/>
          </w:tcPr>
          <w:p w14:paraId="2548F1FC" w14:textId="77777777" w:rsidR="00FE0F45" w:rsidRPr="00F86552" w:rsidRDefault="00FE0F45" w:rsidP="00BD7E7C">
            <w:pPr>
              <w:spacing w:line="276" w:lineRule="auto"/>
              <w:ind w:left="113" w:right="113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erledigt</w:t>
            </w:r>
          </w:p>
        </w:tc>
        <w:tc>
          <w:tcPr>
            <w:tcW w:w="567" w:type="dxa"/>
            <w:shd w:val="clear" w:color="auto" w:fill="FFFFCC"/>
            <w:textDirection w:val="btLr"/>
          </w:tcPr>
          <w:p w14:paraId="7A78231D" w14:textId="77777777" w:rsidR="00FE0F45" w:rsidRPr="00F86552" w:rsidRDefault="003765A2" w:rsidP="00BD7E7C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außer Plan</w:t>
            </w:r>
          </w:p>
        </w:tc>
        <w:tc>
          <w:tcPr>
            <w:tcW w:w="567" w:type="dxa"/>
            <w:shd w:val="clear" w:color="auto" w:fill="F2DBDB" w:themeFill="accent2" w:themeFillTint="33"/>
            <w:textDirection w:val="btLr"/>
          </w:tcPr>
          <w:p w14:paraId="6DE8162E" w14:textId="77777777" w:rsidR="00FE0F45" w:rsidRPr="00F86552" w:rsidRDefault="00FE0F45" w:rsidP="00BD7E7C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kritisch</w:t>
            </w:r>
          </w:p>
        </w:tc>
      </w:tr>
      <w:tr w:rsidR="00C27930" w:rsidRPr="00F86552" w14:paraId="104EAAD0" w14:textId="77777777" w:rsidTr="006254BC">
        <w:trPr>
          <w:trHeight w:val="510"/>
        </w:trPr>
        <w:tc>
          <w:tcPr>
            <w:tcW w:w="532" w:type="dxa"/>
            <w:vAlign w:val="center"/>
          </w:tcPr>
          <w:p w14:paraId="6F54E3CF" w14:textId="77777777" w:rsidR="00FE0F45" w:rsidRPr="00F86552" w:rsidRDefault="00FE0F45" w:rsidP="00C1390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58" w:type="dxa"/>
            <w:vAlign w:val="center"/>
          </w:tcPr>
          <w:p w14:paraId="26B46D91" w14:textId="77777777" w:rsidR="00084C9C" w:rsidRPr="00F86552" w:rsidRDefault="00084C9C" w:rsidP="00084C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 xml:space="preserve">Bei Konsortialprojekten: </w:t>
            </w:r>
          </w:p>
          <w:p w14:paraId="72DC26C5" w14:textId="77777777" w:rsidR="00FE0F45" w:rsidRPr="00F86552" w:rsidRDefault="00084C9C" w:rsidP="00084C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Weiterleitungsvertrag geschlossen</w:t>
            </w:r>
          </w:p>
        </w:tc>
        <w:tc>
          <w:tcPr>
            <w:tcW w:w="1560" w:type="dxa"/>
          </w:tcPr>
          <w:p w14:paraId="02C83E45" w14:textId="0B9B6694" w:rsidR="00E168A8" w:rsidRPr="00F86552" w:rsidRDefault="00276372" w:rsidP="00A0112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6C5FAF" w:rsidRPr="00F86552">
              <w:rPr>
                <w:rFonts w:asciiTheme="minorHAnsi" w:hAnsiTheme="minorHAnsi" w:cstheme="minorHAnsi"/>
              </w:rPr>
              <w:t>.</w:t>
            </w:r>
            <w:r w:rsidRPr="00F86552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  <w:r w:rsidR="006C5FAF" w:rsidRPr="00F86552">
              <w:rPr>
                <w:rFonts w:asciiTheme="minorHAnsi" w:hAnsiTheme="minorHAnsi" w:cstheme="minorHAnsi"/>
              </w:rPr>
              <w:t>.</w:t>
            </w:r>
            <w:r w:rsidRPr="00F86552">
              <w:rPr>
                <w:rFonts w:asciiTheme="minorHAnsi" w:hAnsiTheme="minorHAnsi" w:cstheme="minorHAnsi"/>
              </w:rPr>
              <w:t>202</w:t>
            </w:r>
            <w:r w:rsidR="006254BC">
              <w:rPr>
                <w:rFonts w:asciiTheme="minorHAnsi" w:hAnsiTheme="minorHAnsi" w:cstheme="minorHAnsi"/>
              </w:rPr>
              <w:t>6</w:t>
            </w:r>
          </w:p>
          <w:p w14:paraId="23010CEF" w14:textId="63BAEB91" w:rsidR="00AD1096" w:rsidRPr="00F86552" w:rsidRDefault="006C5FA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  <w:strike/>
              </w:rPr>
              <w:t>01.</w:t>
            </w:r>
            <w:r w:rsidR="00276372">
              <w:rPr>
                <w:rFonts w:asciiTheme="minorHAnsi" w:hAnsiTheme="minorHAnsi" w:cstheme="minorHAnsi"/>
                <w:strike/>
              </w:rPr>
              <w:t>10</w:t>
            </w:r>
            <w:r w:rsidRPr="00F86552">
              <w:rPr>
                <w:rFonts w:asciiTheme="minorHAnsi" w:hAnsiTheme="minorHAnsi" w:cstheme="minorHAnsi"/>
                <w:strike/>
              </w:rPr>
              <w:t>.</w:t>
            </w:r>
            <w:r w:rsidR="00276372" w:rsidRPr="00F86552">
              <w:rPr>
                <w:rFonts w:asciiTheme="minorHAnsi" w:hAnsiTheme="minorHAnsi" w:cstheme="minorHAnsi"/>
                <w:strike/>
              </w:rPr>
              <w:t>202</w:t>
            </w:r>
            <w:r w:rsidR="006254BC">
              <w:rPr>
                <w:rFonts w:asciiTheme="minorHAnsi" w:hAnsiTheme="minorHAnsi" w:cstheme="minorHAnsi"/>
                <w:strike/>
              </w:rPr>
              <w:t>5</w:t>
            </w:r>
          </w:p>
        </w:tc>
        <w:tc>
          <w:tcPr>
            <w:tcW w:w="1388" w:type="dxa"/>
            <w:vAlign w:val="center"/>
          </w:tcPr>
          <w:p w14:paraId="7A59F341" w14:textId="77777777" w:rsidR="00FE0F45" w:rsidRPr="00F86552" w:rsidRDefault="00FE0F45" w:rsidP="00ED3DC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911367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D5FAEC" w14:textId="4FC2D9BA" w:rsidR="00FE0F45" w:rsidRPr="00F86552" w:rsidRDefault="005D0251" w:rsidP="00E05E36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6175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0828BF" w14:textId="54C2CE64" w:rsidR="00FE0F45" w:rsidRPr="00F86552" w:rsidRDefault="005D0251" w:rsidP="00E05E36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553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0FE847" w14:textId="32F76CDA" w:rsidR="00FE0F45" w:rsidRPr="00F86552" w:rsidRDefault="00FE0F45" w:rsidP="00E05E36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D0251" w:rsidRPr="00F86552" w14:paraId="26ECA816" w14:textId="77777777" w:rsidTr="006254BC">
        <w:trPr>
          <w:trHeight w:val="510"/>
        </w:trPr>
        <w:tc>
          <w:tcPr>
            <w:tcW w:w="532" w:type="dxa"/>
            <w:vAlign w:val="center"/>
          </w:tcPr>
          <w:p w14:paraId="34FB97D3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58" w:type="dxa"/>
            <w:vAlign w:val="center"/>
          </w:tcPr>
          <w:p w14:paraId="11EB7F2D" w14:textId="615D897C" w:rsidR="005D0251" w:rsidRPr="00F86552" w:rsidRDefault="006C0140" w:rsidP="006C014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Bei Kooperationspartnern ohne Förderung: Kooperationsvereinbarung geschlossen</w:t>
            </w:r>
          </w:p>
        </w:tc>
        <w:tc>
          <w:tcPr>
            <w:tcW w:w="1560" w:type="dxa"/>
          </w:tcPr>
          <w:p w14:paraId="127AA7DC" w14:textId="14EC1589" w:rsidR="005D0251" w:rsidRPr="00F86552" w:rsidRDefault="006254BC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6C5FAF" w:rsidRPr="00F8655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11.</w:t>
            </w:r>
            <w:r w:rsidR="00276372" w:rsidRPr="00F86552">
              <w:rPr>
                <w:rFonts w:asciiTheme="minorHAnsi" w:hAnsiTheme="minorHAnsi" w:cstheme="minorHAnsi"/>
              </w:rPr>
              <w:t>202</w:t>
            </w:r>
            <w:r w:rsidR="00276372">
              <w:rPr>
                <w:rFonts w:asciiTheme="minorHAnsi" w:hAnsiTheme="minorHAnsi" w:cstheme="minorHAnsi"/>
              </w:rPr>
              <w:t>5</w:t>
            </w:r>
          </w:p>
          <w:p w14:paraId="0686537B" w14:textId="4002E5E9" w:rsidR="006C5FAF" w:rsidRPr="00F86552" w:rsidRDefault="00276372" w:rsidP="005D0251">
            <w:pPr>
              <w:spacing w:line="276" w:lineRule="auto"/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  <w:strike/>
              </w:rPr>
              <w:t>01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</w:t>
            </w:r>
            <w:r w:rsidR="006254BC">
              <w:rPr>
                <w:rFonts w:asciiTheme="minorHAnsi" w:hAnsiTheme="minorHAnsi" w:cstheme="minorHAnsi"/>
                <w:strike/>
              </w:rPr>
              <w:t>10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</w:t>
            </w:r>
            <w:r w:rsidRPr="00F86552">
              <w:rPr>
                <w:rFonts w:asciiTheme="minorHAnsi" w:hAnsiTheme="minorHAnsi" w:cstheme="minorHAnsi"/>
                <w:strike/>
              </w:rPr>
              <w:t>202</w:t>
            </w:r>
            <w:r>
              <w:rPr>
                <w:rFonts w:asciiTheme="minorHAnsi" w:hAnsiTheme="minorHAnsi" w:cstheme="minorHAnsi"/>
                <w:strike/>
              </w:rPr>
              <w:t>5</w:t>
            </w:r>
          </w:p>
        </w:tc>
        <w:tc>
          <w:tcPr>
            <w:tcW w:w="1388" w:type="dxa"/>
            <w:vAlign w:val="center"/>
          </w:tcPr>
          <w:p w14:paraId="6A3D3DC5" w14:textId="01A9A5DC" w:rsidR="0049350C" w:rsidRPr="00F86552" w:rsidRDefault="006254BC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01.01.2026</w:t>
            </w:r>
          </w:p>
        </w:tc>
        <w:sdt>
          <w:sdtPr>
            <w:rPr>
              <w:rFonts w:asciiTheme="minorHAnsi" w:hAnsiTheme="minorHAnsi" w:cstheme="minorHAnsi"/>
            </w:rPr>
            <w:id w:val="31599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778F39" w14:textId="412ED136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eiryo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303099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BE63AF" w14:textId="3291378F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8835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031295" w14:textId="03DF9940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FF9122E" w14:textId="77777777" w:rsidR="003D06C9" w:rsidRPr="00F86552" w:rsidRDefault="00437D05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bookmarkStart w:id="4" w:name="_Toc410317470"/>
      <w:bookmarkStart w:id="5" w:name="_Toc411259522"/>
      <w:bookmarkStart w:id="6" w:name="_Toc411259624"/>
      <w:bookmarkStart w:id="7" w:name="_Toc411262708"/>
      <w:r w:rsidRPr="00F86552">
        <w:rPr>
          <w:rFonts w:asciiTheme="minorHAnsi" w:hAnsiTheme="minorHAnsi" w:cstheme="minorHAnsi"/>
          <w:b/>
          <w:szCs w:val="24"/>
          <w:u w:val="none"/>
        </w:rPr>
        <w:t>B</w:t>
      </w:r>
      <w:r w:rsidR="004C18D2" w:rsidRPr="00F86552">
        <w:rPr>
          <w:rFonts w:asciiTheme="minorHAnsi" w:hAnsiTheme="minorHAnsi" w:cstheme="minorHAnsi"/>
          <w:b/>
          <w:szCs w:val="24"/>
          <w:u w:val="none"/>
        </w:rPr>
        <w:t>esondere Vorkommnisse</w:t>
      </w:r>
      <w:bookmarkEnd w:id="4"/>
      <w:bookmarkEnd w:id="5"/>
      <w:bookmarkEnd w:id="6"/>
      <w:bookmarkEnd w:id="7"/>
    </w:p>
    <w:p w14:paraId="0BFC9A69" w14:textId="77777777" w:rsidR="002F5BF1" w:rsidRPr="00D0760D" w:rsidRDefault="00206616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713B65C5" w14:textId="3A59396B" w:rsidR="00C27930" w:rsidRPr="00D0760D" w:rsidRDefault="00437D05" w:rsidP="00C279E5">
      <w:pPr>
        <w:pStyle w:val="Listenabsatz"/>
        <w:numPr>
          <w:ilvl w:val="0"/>
          <w:numId w:val="25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Darstellung und 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Bewertung von Verzögerungen in der </w:t>
      </w:r>
      <w:r w:rsidR="0043622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bewilligten Arbeits- und 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>Zeitplanung</w:t>
      </w:r>
      <w:r w:rsidR="00DE5FB6" w:rsidRPr="00D0760D">
        <w:rPr>
          <w:rFonts w:cstheme="minorHAnsi"/>
          <w:i/>
          <w:color w:val="365F91" w:themeColor="accent1" w:themeShade="BF"/>
          <w:sz w:val="18"/>
          <w:szCs w:val="18"/>
        </w:rPr>
        <w:t>,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>insb</w:t>
      </w:r>
      <w:r w:rsidR="00C3374B" w:rsidRPr="00D0760D">
        <w:rPr>
          <w:rFonts w:cstheme="minorHAnsi"/>
          <w:i/>
          <w:color w:val="365F91" w:themeColor="accent1" w:themeShade="BF"/>
          <w:sz w:val="18"/>
          <w:szCs w:val="18"/>
        </w:rPr>
        <w:t>esondere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auch hinsichtlich 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des Einflusses auf </w:t>
      </w:r>
      <w:r w:rsidR="0043622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die 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>Zielerreichung</w:t>
      </w:r>
      <w:r w:rsidR="00100FF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innerhalb der bewilligten Projektlaufzeit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>.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0EBC2876" w14:textId="77777777" w:rsidR="00C27930" w:rsidRPr="00D0760D" w:rsidRDefault="004C18D2" w:rsidP="00C279E5">
      <w:pPr>
        <w:pStyle w:val="Listenabsatz"/>
        <w:numPr>
          <w:ilvl w:val="0"/>
          <w:numId w:val="25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Darstellung besonderer Ereignisse, die die Durchführung </w:t>
      </w:r>
      <w:r w:rsidR="00806243" w:rsidRPr="00D0760D">
        <w:rPr>
          <w:rFonts w:cstheme="minorHAnsi"/>
          <w:i/>
          <w:color w:val="365F91" w:themeColor="accent1" w:themeShade="BF"/>
          <w:sz w:val="18"/>
          <w:szCs w:val="18"/>
        </w:rPr>
        <w:t>des Projekt</w:t>
      </w:r>
      <w:r w:rsidR="007822BE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im </w:t>
      </w:r>
      <w:r w:rsidR="007822BE" w:rsidRPr="00D0760D">
        <w:rPr>
          <w:rFonts w:cstheme="minorHAnsi"/>
          <w:i/>
          <w:color w:val="365F91" w:themeColor="accent1" w:themeShade="BF"/>
          <w:sz w:val="18"/>
          <w:szCs w:val="18"/>
        </w:rPr>
        <w:t>bewilligten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Rahmen gefährden könnten.</w:t>
      </w:r>
    </w:p>
    <w:p w14:paraId="6368EDF0" w14:textId="40938516" w:rsidR="00C27930" w:rsidRPr="00D0760D" w:rsidRDefault="00C27930" w:rsidP="00C279E5">
      <w:pPr>
        <w:pStyle w:val="Listenabsatz"/>
        <w:numPr>
          <w:ilvl w:val="0"/>
          <w:numId w:val="25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Bitte gehen Sie auf Maßnahmen ein, die Sie ergriffen haben, um die Projektziele weiter wie geplant zu erreichen. </w:t>
      </w:r>
    </w:p>
    <w:p w14:paraId="76657B79" w14:textId="77777777" w:rsidR="00F86552" w:rsidRPr="00F86552" w:rsidRDefault="00F86552" w:rsidP="00F86552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4B7CFD6F" w14:textId="106457A0" w:rsidR="003D06C9" w:rsidRPr="00F86552" w:rsidRDefault="00206616" w:rsidP="00206616">
      <w:pPr>
        <w:pStyle w:val="berschrift1"/>
        <w:spacing w:before="480"/>
        <w:ind w:left="431" w:hanging="431"/>
        <w:jc w:val="both"/>
        <w:rPr>
          <w:rFonts w:asciiTheme="minorHAnsi" w:hAnsiTheme="minorHAnsi" w:cstheme="minorHAnsi"/>
          <w:szCs w:val="24"/>
        </w:rPr>
      </w:pPr>
      <w:r w:rsidRPr="00F86552">
        <w:rPr>
          <w:rFonts w:asciiTheme="minorHAnsi" w:hAnsiTheme="minorHAnsi" w:cstheme="minorHAnsi"/>
          <w:szCs w:val="24"/>
        </w:rPr>
        <w:lastRenderedPageBreak/>
        <w:t xml:space="preserve">Statusbericht zum </w:t>
      </w:r>
      <w:r w:rsidR="009B606B" w:rsidRPr="00F86552">
        <w:rPr>
          <w:rFonts w:asciiTheme="minorHAnsi" w:hAnsiTheme="minorHAnsi" w:cstheme="minorHAnsi"/>
          <w:szCs w:val="24"/>
        </w:rPr>
        <w:t xml:space="preserve">nachfolgenden </w:t>
      </w:r>
      <w:r w:rsidRPr="00F86552">
        <w:rPr>
          <w:rFonts w:asciiTheme="minorHAnsi" w:hAnsiTheme="minorHAnsi" w:cstheme="minorHAnsi"/>
          <w:szCs w:val="24"/>
        </w:rPr>
        <w:t>Quartal (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1873421610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="001D1A7E" w:rsidRPr="00F86552">
        <w:rPr>
          <w:rFonts w:asciiTheme="minorHAnsi" w:hAnsiTheme="minorHAnsi" w:cstheme="minorHAnsi"/>
          <w:szCs w:val="24"/>
          <w:highlight w:val="yellow"/>
        </w:rPr>
        <w:t xml:space="preserve"> - 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179716671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Pr="00F86552">
        <w:rPr>
          <w:rFonts w:asciiTheme="minorHAnsi" w:hAnsiTheme="minorHAnsi" w:cstheme="minorHAnsi"/>
          <w:szCs w:val="24"/>
        </w:rPr>
        <w:t>)</w:t>
      </w:r>
    </w:p>
    <w:p w14:paraId="15135EB9" w14:textId="77777777" w:rsidR="00206616" w:rsidRPr="00F86552" w:rsidRDefault="00206616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r w:rsidRPr="00F86552">
        <w:rPr>
          <w:rFonts w:asciiTheme="minorHAnsi" w:hAnsiTheme="minorHAnsi" w:cstheme="minorHAnsi"/>
          <w:b/>
          <w:szCs w:val="24"/>
          <w:u w:val="none"/>
        </w:rPr>
        <w:t>Meilensteine</w:t>
      </w:r>
    </w:p>
    <w:p w14:paraId="79C1AA26" w14:textId="77777777" w:rsidR="002F5BF1" w:rsidRPr="00D0760D" w:rsidRDefault="00B75A4D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2325990E" w14:textId="5EFCC83B" w:rsidR="00D7033D" w:rsidRPr="00D0760D" w:rsidRDefault="00B75A4D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Hier sind jeweils die </w:t>
      </w:r>
      <w:r w:rsidR="00E54999" w:rsidRPr="00D0760D">
        <w:rPr>
          <w:rFonts w:cstheme="minorHAnsi"/>
          <w:i/>
          <w:color w:val="365F91" w:themeColor="accent1" w:themeShade="BF"/>
          <w:sz w:val="18"/>
          <w:szCs w:val="18"/>
        </w:rPr>
        <w:t>Meilensteine</w:t>
      </w:r>
      <w:r w:rsidR="005D301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aufzuführen, die im </w:t>
      </w:r>
      <w:r w:rsidR="009B606B" w:rsidRPr="00D0760D">
        <w:rPr>
          <w:rFonts w:cstheme="minorHAnsi"/>
          <w:i/>
          <w:color w:val="365F91" w:themeColor="accent1" w:themeShade="BF"/>
          <w:sz w:val="18"/>
          <w:szCs w:val="18"/>
        </w:rPr>
        <w:t>nachfolgenden</w:t>
      </w:r>
      <w:r w:rsidR="005D301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Quartal erreicht werden sollen.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>Es sind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sowohl die regulär gemäß </w:t>
      </w:r>
      <w:r w:rsidR="00352C18" w:rsidRPr="00D0760D">
        <w:rPr>
          <w:rFonts w:cstheme="minorHAnsi"/>
          <w:i/>
          <w:color w:val="365F91" w:themeColor="accent1" w:themeShade="BF"/>
          <w:sz w:val="18"/>
          <w:szCs w:val="18"/>
        </w:rPr>
        <w:t>M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eilensteinplan zu erreichende</w:t>
      </w:r>
      <w:r w:rsidR="00352C18" w:rsidRPr="00D0760D">
        <w:rPr>
          <w:rFonts w:cstheme="minorHAnsi"/>
          <w:i/>
          <w:color w:val="365F91" w:themeColor="accent1" w:themeShade="BF"/>
          <w:sz w:val="18"/>
          <w:szCs w:val="18"/>
        </w:rPr>
        <w:t>n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Meilensteine als auch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die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verzögerte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>n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Meilensteine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aufzuführen, </w:t>
      </w:r>
      <w:r w:rsidR="009F4BF5" w:rsidRPr="00D0760D">
        <w:rPr>
          <w:rFonts w:cstheme="minorHAnsi"/>
          <w:i/>
          <w:color w:val="365F91" w:themeColor="accent1" w:themeShade="BF"/>
          <w:sz w:val="18"/>
          <w:szCs w:val="18"/>
        </w:rPr>
        <w:t>die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>für das kommende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Quartal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vorgesehen </w:t>
      </w:r>
      <w:r w:rsidR="009F4BF5" w:rsidRPr="00D0760D">
        <w:rPr>
          <w:rFonts w:cstheme="minorHAnsi"/>
          <w:i/>
          <w:color w:val="365F91" w:themeColor="accent1" w:themeShade="BF"/>
          <w:sz w:val="18"/>
          <w:szCs w:val="18"/>
        </w:rPr>
        <w:t>sind</w:t>
      </w:r>
      <w:r w:rsidR="002729A5">
        <w:rPr>
          <w:rFonts w:cstheme="minorHAnsi"/>
          <w:i/>
          <w:color w:val="365F91" w:themeColor="accent1" w:themeShade="BF"/>
          <w:sz w:val="18"/>
          <w:szCs w:val="18"/>
        </w:rPr>
        <w:t>.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746D6A40" w14:textId="246774D3" w:rsidR="006C5FAF" w:rsidRPr="00D0760D" w:rsidRDefault="00D7033D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Sollte ein Meilenstein mehrfach verschoben worden sein, 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>führen Sie die alten Daten bitte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>) weiterhin auf und streichen Sie diese durch (s. Beispiel Meilenstein 2. Das neue Soll-Datum ist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Soll 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neu) einzutragen. </w:t>
      </w:r>
      <w:r w:rsidR="007C51B4" w:rsidRPr="00D0760D">
        <w:rPr>
          <w:rFonts w:cstheme="minorHAnsi"/>
          <w:i/>
          <w:color w:val="365F91" w:themeColor="accent1" w:themeShade="BF"/>
          <w:sz w:val="18"/>
          <w:szCs w:val="18"/>
        </w:rPr>
        <w:t>Für den kommenden Statusbericht ist dieses dann das Datum (Soll) (analog Meilenstein 1 Tabelle 1).</w:t>
      </w:r>
    </w:p>
    <w:p w14:paraId="249213FC" w14:textId="4201534D" w:rsidR="00B75A4D" w:rsidRPr="00D0760D" w:rsidRDefault="005D301F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Falls es 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zu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Abweichungen vom ursprünglichen Meilensteinplan gibt, ist dies zu begründen. </w:t>
      </w:r>
    </w:p>
    <w:p w14:paraId="13157268" w14:textId="77777777" w:rsidR="009C6894" w:rsidRPr="00D0760D" w:rsidRDefault="009C6894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Folgende Definitionen gelten für die Bewertung der Meilensteinerreichung:</w:t>
      </w:r>
    </w:p>
    <w:p w14:paraId="38D2BAAD" w14:textId="77777777" w:rsidR="009C6894" w:rsidRPr="00D0760D" w:rsidRDefault="009C6894" w:rsidP="009C6894">
      <w:pPr>
        <w:pStyle w:val="Listenabsatz"/>
        <w:numPr>
          <w:ilvl w:val="0"/>
          <w:numId w:val="5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im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“: Meilenstein kann im nachfolgenden Quartal wie geplant erledigt werden</w:t>
      </w:r>
    </w:p>
    <w:p w14:paraId="07504FD9" w14:textId="77777777" w:rsidR="009C6894" w:rsidRPr="00D0760D" w:rsidRDefault="009C6894" w:rsidP="009C6894">
      <w:pPr>
        <w:pStyle w:val="Listenabsatz"/>
        <w:numPr>
          <w:ilvl w:val="0"/>
          <w:numId w:val="5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außer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“: Meilenstein, der nicht wie geplant im nachfolgenden Quartal erreicht werden.</w:t>
      </w:r>
    </w:p>
    <w:p w14:paraId="13EB7F1D" w14:textId="4EE56837" w:rsidR="00776286" w:rsidRPr="00D0760D" w:rsidRDefault="009C6894" w:rsidP="00F86552">
      <w:pPr>
        <w:pStyle w:val="Listenabsatz"/>
        <w:numPr>
          <w:ilvl w:val="0"/>
          <w:numId w:val="5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„kritisch“: Verzögerungen, die die Einhaltung des Gesamtzeitplans gefährden.</w:t>
      </w:r>
    </w:p>
    <w:p w14:paraId="4C7840D8" w14:textId="77777777" w:rsidR="00B75A4D" w:rsidRPr="00F86552" w:rsidRDefault="00B75A4D" w:rsidP="00B75A4D">
      <w:pPr>
        <w:spacing w:line="276" w:lineRule="auto"/>
        <w:jc w:val="both"/>
        <w:rPr>
          <w:rFonts w:asciiTheme="minorHAnsi" w:hAnsiTheme="minorHAnsi" w:cstheme="minorHAnsi"/>
        </w:rPr>
      </w:pPr>
    </w:p>
    <w:p w14:paraId="3C5C78FC" w14:textId="77777777" w:rsidR="00206616" w:rsidRPr="00F86552" w:rsidRDefault="00206616" w:rsidP="00206616">
      <w:pPr>
        <w:pStyle w:val="Beschriftung"/>
        <w:keepNext/>
        <w:rPr>
          <w:rFonts w:asciiTheme="minorHAnsi" w:hAnsiTheme="minorHAnsi" w:cstheme="minorHAnsi"/>
          <w:color w:val="auto"/>
          <w:sz w:val="24"/>
          <w:szCs w:val="24"/>
        </w:rPr>
      </w:pPr>
      <w:r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Tabelle 2: Meilensteine im </w:t>
      </w:r>
      <w:r w:rsidR="00E05E36" w:rsidRPr="00F86552">
        <w:rPr>
          <w:rFonts w:asciiTheme="minorHAnsi" w:hAnsiTheme="minorHAnsi" w:cstheme="minorHAnsi"/>
          <w:color w:val="auto"/>
          <w:sz w:val="24"/>
          <w:szCs w:val="24"/>
        </w:rPr>
        <w:t>nachfolgenden</w:t>
      </w:r>
      <w:r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 Quartal</w:t>
      </w:r>
      <w:r w:rsidR="00C27930"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 (inkl. aus Vorquartalen verschobene Meilensteine)</w:t>
      </w: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  <w:tblCaption w:val="Meilensteine Vorbereitungsphase der Erprobungsstudie &quot;def&quot;"/>
        <w:tblDescription w:val="Die Tabelle stellt die Meilensteinerreichung in der Vorbereitungsphase der Erprobungsstudie dar."/>
      </w:tblPr>
      <w:tblGrid>
        <w:gridCol w:w="532"/>
        <w:gridCol w:w="4458"/>
        <w:gridCol w:w="1418"/>
        <w:gridCol w:w="1559"/>
        <w:gridCol w:w="567"/>
        <w:gridCol w:w="567"/>
        <w:gridCol w:w="538"/>
      </w:tblGrid>
      <w:tr w:rsidR="00C27930" w:rsidRPr="00F86552" w14:paraId="10A76C73" w14:textId="77777777" w:rsidTr="00987163">
        <w:trPr>
          <w:cantSplit/>
          <w:trHeight w:val="1417"/>
          <w:tblHeader/>
        </w:trPr>
        <w:tc>
          <w:tcPr>
            <w:tcW w:w="532" w:type="dxa"/>
            <w:shd w:val="clear" w:color="auto" w:fill="BFBFBF" w:themeFill="background1" w:themeFillShade="BF"/>
            <w:vAlign w:val="center"/>
          </w:tcPr>
          <w:p w14:paraId="429A1F35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4458" w:type="dxa"/>
            <w:shd w:val="clear" w:color="auto" w:fill="BFBFBF" w:themeFill="background1" w:themeFillShade="BF"/>
            <w:vAlign w:val="center"/>
          </w:tcPr>
          <w:p w14:paraId="2DAC0EEB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Meilenstein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CC51EF8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7141E283" w14:textId="4070CD25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i/>
              </w:rPr>
              <w:t>(</w:t>
            </w:r>
            <w:r w:rsidR="008A1057" w:rsidRPr="00F86552">
              <w:rPr>
                <w:rFonts w:asciiTheme="minorHAnsi" w:hAnsiTheme="minorHAnsi" w:cstheme="minorHAnsi"/>
                <w:i/>
              </w:rPr>
              <w:t>Soll</w:t>
            </w:r>
            <w:r w:rsidRPr="00F86552">
              <w:rPr>
                <w:rFonts w:asciiTheme="minorHAnsi" w:hAnsiTheme="minorHAnsi" w:cstheme="minorHAnsi"/>
                <w:i/>
              </w:rPr>
              <w:t xml:space="preserve">)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79BB44E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7B60B96C" w14:textId="38D859E0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F86552">
              <w:rPr>
                <w:rFonts w:asciiTheme="minorHAnsi" w:hAnsiTheme="minorHAnsi" w:cstheme="minorHAnsi"/>
                <w:i/>
              </w:rPr>
              <w:t>(</w:t>
            </w:r>
            <w:r w:rsidR="008A1057" w:rsidRPr="00F86552">
              <w:rPr>
                <w:rFonts w:asciiTheme="minorHAnsi" w:hAnsiTheme="minorHAnsi" w:cstheme="minorHAnsi"/>
                <w:i/>
              </w:rPr>
              <w:t>Soll</w:t>
            </w:r>
            <w:r w:rsidR="002729A5">
              <w:rPr>
                <w:rFonts w:asciiTheme="minorHAnsi" w:hAnsiTheme="minorHAnsi" w:cstheme="minorHAnsi"/>
                <w:i/>
              </w:rPr>
              <w:t xml:space="preserve"> neu</w:t>
            </w:r>
            <w:r w:rsidRPr="00F86552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67" w:type="dxa"/>
            <w:shd w:val="clear" w:color="auto" w:fill="C2D69B" w:themeFill="accent3" w:themeFillTint="99"/>
            <w:textDirection w:val="btLr"/>
          </w:tcPr>
          <w:p w14:paraId="48B66111" w14:textId="77777777" w:rsidR="00C27930" w:rsidRPr="00F86552" w:rsidRDefault="002C437D" w:rsidP="00D04A64">
            <w:pPr>
              <w:spacing w:line="276" w:lineRule="auto"/>
              <w:ind w:left="113" w:right="113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im Plan</w:t>
            </w:r>
          </w:p>
        </w:tc>
        <w:tc>
          <w:tcPr>
            <w:tcW w:w="567" w:type="dxa"/>
            <w:shd w:val="clear" w:color="auto" w:fill="FFFFCC"/>
            <w:textDirection w:val="btLr"/>
          </w:tcPr>
          <w:p w14:paraId="17B69455" w14:textId="77777777" w:rsidR="00C27930" w:rsidRPr="00F86552" w:rsidRDefault="003765A2" w:rsidP="003765A2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außer Plan</w:t>
            </w:r>
          </w:p>
        </w:tc>
        <w:tc>
          <w:tcPr>
            <w:tcW w:w="538" w:type="dxa"/>
            <w:shd w:val="clear" w:color="auto" w:fill="F2DBDB" w:themeFill="accent2" w:themeFillTint="33"/>
            <w:textDirection w:val="btLr"/>
          </w:tcPr>
          <w:p w14:paraId="52653B79" w14:textId="77777777" w:rsidR="00C27930" w:rsidRPr="00F86552" w:rsidRDefault="00C27930" w:rsidP="00D04A64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kritisch</w:t>
            </w:r>
          </w:p>
        </w:tc>
      </w:tr>
      <w:tr w:rsidR="005D0251" w:rsidRPr="00F86552" w14:paraId="669C8335" w14:textId="77777777" w:rsidTr="00AD1096">
        <w:trPr>
          <w:trHeight w:val="510"/>
        </w:trPr>
        <w:tc>
          <w:tcPr>
            <w:tcW w:w="532" w:type="dxa"/>
            <w:vAlign w:val="center"/>
          </w:tcPr>
          <w:p w14:paraId="01F822F1" w14:textId="7B7469E2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58" w:type="dxa"/>
            <w:vAlign w:val="center"/>
          </w:tcPr>
          <w:p w14:paraId="5394960C" w14:textId="3296E1B4" w:rsidR="005D0251" w:rsidRPr="00F86552" w:rsidRDefault="00084C9C" w:rsidP="00084C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Bei Kooperationspartnern ohne Förderung: Kooperationsvereinbarung geschlossen</w:t>
            </w:r>
          </w:p>
        </w:tc>
        <w:tc>
          <w:tcPr>
            <w:tcW w:w="1418" w:type="dxa"/>
          </w:tcPr>
          <w:p w14:paraId="1A75EE79" w14:textId="77777777" w:rsidR="006254BC" w:rsidRPr="0049350C" w:rsidRDefault="006254BC" w:rsidP="006254B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01.01.2026</w:t>
            </w:r>
          </w:p>
          <w:p w14:paraId="3127B600" w14:textId="55B7F1A4" w:rsidR="006C5FAF" w:rsidRPr="00F86552" w:rsidRDefault="00276372" w:rsidP="005D0251">
            <w:pPr>
              <w:spacing w:line="276" w:lineRule="auto"/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  <w:strike/>
              </w:rPr>
              <w:t>0</w:t>
            </w:r>
            <w:r w:rsidRPr="00F86552">
              <w:rPr>
                <w:rFonts w:asciiTheme="minorHAnsi" w:hAnsiTheme="minorHAnsi" w:cstheme="minorHAnsi"/>
                <w:strike/>
              </w:rPr>
              <w:t>1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.1</w:t>
            </w:r>
            <w:r w:rsidR="006254BC">
              <w:rPr>
                <w:rFonts w:asciiTheme="minorHAnsi" w:hAnsiTheme="minorHAnsi" w:cstheme="minorHAnsi"/>
                <w:strike/>
              </w:rPr>
              <w:t>0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</w:t>
            </w:r>
            <w:r w:rsidRPr="00F86552">
              <w:rPr>
                <w:rFonts w:asciiTheme="minorHAnsi" w:hAnsiTheme="minorHAnsi" w:cstheme="minorHAnsi"/>
                <w:strike/>
              </w:rPr>
              <w:t>202</w:t>
            </w:r>
            <w:r>
              <w:rPr>
                <w:rFonts w:asciiTheme="minorHAnsi" w:hAnsiTheme="minorHAnsi" w:cstheme="minorHAnsi"/>
                <w:strike/>
              </w:rPr>
              <w:t>5</w:t>
            </w:r>
          </w:p>
        </w:tc>
        <w:tc>
          <w:tcPr>
            <w:tcW w:w="1559" w:type="dxa"/>
            <w:vAlign w:val="center"/>
          </w:tcPr>
          <w:p w14:paraId="5B7DEEB2" w14:textId="1E2224EE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5587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3B148F" w14:textId="4A335E84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259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906906" w14:textId="3DE3B2F9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3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5119D210" w14:textId="109952B5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D0251" w:rsidRPr="00F86552" w14:paraId="6F7EEBB5" w14:textId="77777777" w:rsidTr="00AD1096">
        <w:trPr>
          <w:trHeight w:val="510"/>
        </w:trPr>
        <w:tc>
          <w:tcPr>
            <w:tcW w:w="532" w:type="dxa"/>
            <w:vAlign w:val="center"/>
          </w:tcPr>
          <w:p w14:paraId="1D626877" w14:textId="7326EF16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58" w:type="dxa"/>
            <w:vAlign w:val="center"/>
          </w:tcPr>
          <w:p w14:paraId="634E5965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FC8726C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7DA874E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7394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858EA7" w14:textId="1856B5C9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eiryo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055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FBE9C46" w14:textId="6354BE77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1317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6E7DE9CA" w14:textId="77777777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3256C5F" w14:textId="77777777" w:rsidR="00C27930" w:rsidRPr="00F86552" w:rsidRDefault="00C27930" w:rsidP="00C27930">
      <w:pPr>
        <w:rPr>
          <w:rFonts w:asciiTheme="minorHAnsi" w:hAnsiTheme="minorHAnsi" w:cstheme="minorHAnsi"/>
        </w:rPr>
      </w:pPr>
    </w:p>
    <w:p w14:paraId="7DBB6ED2" w14:textId="77777777" w:rsidR="00206616" w:rsidRPr="00F86552" w:rsidRDefault="00B75A4D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r w:rsidRPr="00F86552">
        <w:rPr>
          <w:rFonts w:asciiTheme="minorHAnsi" w:hAnsiTheme="minorHAnsi" w:cstheme="minorHAnsi"/>
          <w:b/>
          <w:szCs w:val="24"/>
          <w:u w:val="none"/>
        </w:rPr>
        <w:t>Weiteres Vorgehen</w:t>
      </w:r>
    </w:p>
    <w:p w14:paraId="3F603327" w14:textId="77777777" w:rsidR="008159FF" w:rsidRPr="00D0760D" w:rsidRDefault="00B75A4D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0C059851" w14:textId="77777777" w:rsidR="008159FF" w:rsidRPr="00D0760D" w:rsidRDefault="00C27930" w:rsidP="00C279E5">
      <w:pPr>
        <w:pStyle w:val="Listenabsatz"/>
        <w:numPr>
          <w:ilvl w:val="0"/>
          <w:numId w:val="28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Bei Verzögerungen i</w:t>
      </w:r>
      <w:r w:rsidR="00B75A4D" w:rsidRPr="00D0760D">
        <w:rPr>
          <w:rFonts w:cstheme="minorHAnsi"/>
          <w:i/>
          <w:color w:val="365F91" w:themeColor="accent1" w:themeShade="BF"/>
          <w:sz w:val="18"/>
          <w:szCs w:val="18"/>
        </w:rPr>
        <w:t>nsbesondere Vorschlag für korrigierende Maßnahmen zur Beseitigung der Planabweichungen</w:t>
      </w:r>
      <w:r w:rsidR="00DE5FB6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innerhalb der bewilligten Projektlaufzeit</w:t>
      </w:r>
      <w:r w:rsidR="005D301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. </w:t>
      </w:r>
    </w:p>
    <w:p w14:paraId="1A97674D" w14:textId="6C46D08C" w:rsidR="00B75A4D" w:rsidRPr="00D0760D" w:rsidRDefault="005D301F" w:rsidP="00C279E5">
      <w:pPr>
        <w:pStyle w:val="Listenabsatz"/>
        <w:numPr>
          <w:ilvl w:val="0"/>
          <w:numId w:val="28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Falls erforderlich ist eine korrigierte Meilensteinplanung für die bewillig</w:t>
      </w:r>
      <w:r w:rsidR="00C27930" w:rsidRPr="00D0760D">
        <w:rPr>
          <w:rFonts w:cstheme="minorHAnsi"/>
          <w:i/>
          <w:color w:val="365F91" w:themeColor="accent1" w:themeShade="BF"/>
          <w:sz w:val="18"/>
          <w:szCs w:val="18"/>
        </w:rPr>
        <w:t>t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e Projektlaufzeit vorzulegen. </w:t>
      </w:r>
      <w:r w:rsidR="009B6B0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Erst nach erfolgter Zustimmung </w:t>
      </w:r>
      <w:r w:rsidR="00F45F7E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(per Zahlungsmitteilung, Änderungsbescheid oder Zustimmungsschreiben) </w:t>
      </w:r>
      <w:r w:rsidR="00C279E5" w:rsidRPr="00D0760D">
        <w:rPr>
          <w:rFonts w:cstheme="minorHAnsi"/>
          <w:i/>
          <w:color w:val="365F91" w:themeColor="accent1" w:themeShade="BF"/>
          <w:sz w:val="18"/>
          <w:szCs w:val="18"/>
        </w:rPr>
        <w:t>erhält die neue</w:t>
      </w:r>
      <w:r w:rsidR="00F45F7E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Meilensteinplanung </w:t>
      </w:r>
      <w:r w:rsidR="00C279E5" w:rsidRPr="00D0760D">
        <w:rPr>
          <w:rFonts w:cstheme="minorHAnsi"/>
          <w:i/>
          <w:color w:val="365F91" w:themeColor="accent1" w:themeShade="BF"/>
          <w:sz w:val="18"/>
          <w:szCs w:val="18"/>
        </w:rPr>
        <w:t>Gültigkeit</w:t>
      </w:r>
      <w:r w:rsidR="00F45F7E" w:rsidRPr="00D0760D">
        <w:rPr>
          <w:rFonts w:cstheme="minorHAnsi"/>
          <w:i/>
          <w:color w:val="365F91" w:themeColor="accent1" w:themeShade="BF"/>
          <w:sz w:val="18"/>
          <w:szCs w:val="18"/>
        </w:rPr>
        <w:t>.</w:t>
      </w:r>
    </w:p>
    <w:p w14:paraId="3D62B5F0" w14:textId="77777777" w:rsidR="007822BE" w:rsidRPr="00F86552" w:rsidRDefault="007822BE" w:rsidP="00100FF2">
      <w:pPr>
        <w:pStyle w:val="berschrift1"/>
        <w:spacing w:before="480"/>
        <w:ind w:left="431" w:hanging="431"/>
        <w:jc w:val="both"/>
        <w:rPr>
          <w:rFonts w:asciiTheme="minorHAnsi" w:hAnsiTheme="minorHAnsi" w:cstheme="minorHAnsi"/>
          <w:szCs w:val="24"/>
        </w:rPr>
      </w:pPr>
      <w:r w:rsidRPr="00F86552">
        <w:rPr>
          <w:rFonts w:asciiTheme="minorHAnsi" w:hAnsiTheme="minorHAnsi" w:cstheme="minorHAnsi"/>
          <w:szCs w:val="24"/>
        </w:rPr>
        <w:t>Anlage</w:t>
      </w:r>
      <w:r w:rsidR="001E5181" w:rsidRPr="00F86552">
        <w:rPr>
          <w:rFonts w:asciiTheme="minorHAnsi" w:hAnsiTheme="minorHAnsi" w:cstheme="minorHAnsi"/>
          <w:szCs w:val="24"/>
        </w:rPr>
        <w:t>n</w:t>
      </w:r>
    </w:p>
    <w:p w14:paraId="0EEA7E2D" w14:textId="77777777" w:rsidR="00436221" w:rsidRPr="00F86552" w:rsidRDefault="00436221" w:rsidP="00436221">
      <w:pPr>
        <w:jc w:val="both"/>
        <w:rPr>
          <w:rFonts w:asciiTheme="minorHAnsi" w:hAnsiTheme="minorHAnsi" w:cstheme="minorHAnsi"/>
          <w:i/>
        </w:rPr>
      </w:pPr>
    </w:p>
    <w:p w14:paraId="2925C259" w14:textId="28D81868" w:rsidR="00FB7DF5" w:rsidRPr="00F86552" w:rsidRDefault="00C27930" w:rsidP="00746D61">
      <w:pPr>
        <w:pStyle w:val="Listenabsatz"/>
        <w:numPr>
          <w:ilvl w:val="0"/>
          <w:numId w:val="16"/>
        </w:numPr>
        <w:jc w:val="both"/>
        <w:rPr>
          <w:rFonts w:cstheme="minorHAnsi"/>
          <w:i/>
          <w:sz w:val="24"/>
          <w:szCs w:val="24"/>
        </w:rPr>
      </w:pPr>
      <w:r w:rsidRPr="00F86552">
        <w:rPr>
          <w:rFonts w:cstheme="minorHAnsi"/>
          <w:i/>
          <w:sz w:val="24"/>
          <w:szCs w:val="24"/>
        </w:rPr>
        <w:t>bei Verschiebung von Meilensteinen:</w:t>
      </w:r>
      <w:r w:rsidR="00FB7DF5" w:rsidRPr="00F86552">
        <w:rPr>
          <w:rFonts w:cstheme="minorHAnsi"/>
          <w:i/>
          <w:sz w:val="24"/>
          <w:szCs w:val="24"/>
        </w:rPr>
        <w:t xml:space="preserve"> aktualisierte</w:t>
      </w:r>
      <w:r w:rsidR="003F117F" w:rsidRPr="00F86552">
        <w:rPr>
          <w:rFonts w:cstheme="minorHAnsi"/>
          <w:i/>
          <w:sz w:val="24"/>
          <w:szCs w:val="24"/>
        </w:rPr>
        <w:t>r</w:t>
      </w:r>
      <w:r w:rsidR="00FB7DF5" w:rsidRPr="00F86552">
        <w:rPr>
          <w:rFonts w:cstheme="minorHAnsi"/>
          <w:i/>
          <w:sz w:val="24"/>
          <w:szCs w:val="24"/>
        </w:rPr>
        <w:t xml:space="preserve"> Meilensteinplan </w:t>
      </w:r>
      <w:r w:rsidR="006254BC">
        <w:rPr>
          <w:rFonts w:cstheme="minorHAnsi"/>
          <w:i/>
          <w:sz w:val="24"/>
          <w:szCs w:val="24"/>
        </w:rPr>
        <w:t xml:space="preserve">inkl. Gantt-Chart </w:t>
      </w:r>
      <w:r w:rsidR="00FB7DF5" w:rsidRPr="00F86552">
        <w:rPr>
          <w:rFonts w:cstheme="minorHAnsi"/>
          <w:i/>
          <w:sz w:val="24"/>
          <w:szCs w:val="24"/>
        </w:rPr>
        <w:t>für das gesamte Projekt</w:t>
      </w:r>
      <w:r w:rsidR="00746D61" w:rsidRPr="00F86552">
        <w:rPr>
          <w:rFonts w:cstheme="minorHAnsi"/>
          <w:i/>
          <w:sz w:val="24"/>
          <w:szCs w:val="24"/>
        </w:rPr>
        <w:t xml:space="preserve"> (siehe Muster Meilensteinplan</w:t>
      </w:r>
      <w:r w:rsidR="00DB2312" w:rsidRPr="00F86552">
        <w:rPr>
          <w:rFonts w:cstheme="minorHAnsi"/>
          <w:i/>
          <w:sz w:val="24"/>
          <w:szCs w:val="24"/>
        </w:rPr>
        <w:t xml:space="preserve"> </w:t>
      </w:r>
      <w:r w:rsidR="00746D61" w:rsidRPr="00F86552">
        <w:rPr>
          <w:rFonts w:cstheme="minorHAnsi"/>
          <w:i/>
          <w:sz w:val="24"/>
          <w:szCs w:val="24"/>
        </w:rPr>
        <w:t>– Anlage zum Förderbescheid)</w:t>
      </w:r>
    </w:p>
    <w:sectPr w:rsidR="00FB7DF5" w:rsidRPr="00F86552" w:rsidSect="007822BE">
      <w:headerReference w:type="even" r:id="rId11"/>
      <w:footerReference w:type="default" r:id="rId12"/>
      <w:headerReference w:type="first" r:id="rId13"/>
      <w:pgSz w:w="11906" w:h="16838"/>
      <w:pgMar w:top="1276" w:right="1418" w:bottom="1134" w:left="1418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2E71" w14:textId="77777777" w:rsidR="00F20922" w:rsidRDefault="00F20922">
      <w:r>
        <w:separator/>
      </w:r>
    </w:p>
  </w:endnote>
  <w:endnote w:type="continuationSeparator" w:id="0">
    <w:p w14:paraId="435A9A0A" w14:textId="77777777" w:rsidR="00F20922" w:rsidRDefault="00F2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912F" w14:textId="77777777" w:rsidR="004B4CB3" w:rsidRPr="00CC0C5C" w:rsidRDefault="00E838D8" w:rsidP="004B4CB3">
    <w:pPr>
      <w:pStyle w:val="Fuzeile"/>
      <w:jc w:val="right"/>
      <w:rPr>
        <w:sz w:val="18"/>
        <w:szCs w:val="18"/>
      </w:rPr>
    </w:pPr>
    <w:r w:rsidRPr="00CC0C5C">
      <w:rPr>
        <w:rFonts w:cs="Arial"/>
        <w:color w:val="FFFFFF" w:themeColor="background1"/>
        <w:sz w:val="14"/>
        <w:szCs w:val="14"/>
      </w:rPr>
      <w:t>IF_Statusbericht_10_1</w:t>
    </w:r>
    <w:r w:rsidR="00CC0C5C" w:rsidRPr="00CC0C5C">
      <w:rPr>
        <w:rFonts w:cs="Arial"/>
        <w:color w:val="FFFFFF" w:themeColor="background1"/>
        <w:sz w:val="14"/>
        <w:szCs w:val="14"/>
      </w:rPr>
      <w:t>7</w:t>
    </w:r>
    <w:r w:rsidR="004B4CB3" w:rsidRPr="00CC0C5C">
      <w:rPr>
        <w:rFonts w:cs="Arial"/>
        <w:color w:val="FF0000"/>
        <w:sz w:val="18"/>
        <w:szCs w:val="18"/>
      </w:rPr>
      <w:tab/>
    </w:r>
    <w:r w:rsidR="004B4CB3" w:rsidRPr="00CC0C5C">
      <w:rPr>
        <w:rFonts w:cs="Arial"/>
        <w:color w:val="FF0000"/>
        <w:sz w:val="18"/>
        <w:szCs w:val="18"/>
      </w:rPr>
      <w:tab/>
    </w:r>
    <w:r w:rsidR="00C30F7A" w:rsidRPr="00CC0C5C">
      <w:rPr>
        <w:rFonts w:cs="Arial"/>
        <w:sz w:val="18"/>
        <w:szCs w:val="18"/>
      </w:rPr>
      <w:fldChar w:fldCharType="begin"/>
    </w:r>
    <w:r w:rsidR="00C30F7A" w:rsidRPr="00CC0C5C">
      <w:rPr>
        <w:rFonts w:cs="Arial"/>
        <w:sz w:val="18"/>
        <w:szCs w:val="18"/>
      </w:rPr>
      <w:instrText xml:space="preserve"> PAGE  \* Arabic  \* MERGEFORMAT </w:instrText>
    </w:r>
    <w:r w:rsidR="00C30F7A" w:rsidRPr="00CC0C5C">
      <w:rPr>
        <w:rFonts w:cs="Arial"/>
        <w:sz w:val="18"/>
        <w:szCs w:val="18"/>
      </w:rPr>
      <w:fldChar w:fldCharType="separate"/>
    </w:r>
    <w:r w:rsidR="00A302E8">
      <w:rPr>
        <w:rFonts w:cs="Arial"/>
        <w:noProof/>
        <w:sz w:val="18"/>
        <w:szCs w:val="18"/>
      </w:rPr>
      <w:t>2</w:t>
    </w:r>
    <w:r w:rsidR="00C30F7A" w:rsidRPr="00CC0C5C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E8E2" w14:textId="77777777" w:rsidR="00F20922" w:rsidRDefault="00F20922">
      <w:r>
        <w:separator/>
      </w:r>
    </w:p>
  </w:footnote>
  <w:footnote w:type="continuationSeparator" w:id="0">
    <w:p w14:paraId="4D761E10" w14:textId="77777777" w:rsidR="00F20922" w:rsidRDefault="00F2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EAEC" w14:textId="77777777" w:rsidR="00DC0B8F" w:rsidRDefault="006F2868">
    <w:pPr>
      <w:pStyle w:val="Kopfzeile"/>
    </w:pPr>
    <w:r>
      <w:rPr>
        <w:noProof/>
      </w:rPr>
      <w:pict w14:anchorId="233EF3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01771" o:spid="_x0000_s2051" type="#_x0000_t136" style="position:absolute;margin-left:0;margin-top:0;width:452.25pt;height:10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0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AE9A" w14:textId="77777777" w:rsidR="00DC0B8F" w:rsidRDefault="006F2868">
    <w:pPr>
      <w:pStyle w:val="Kopfzeile"/>
    </w:pPr>
    <w:r>
      <w:rPr>
        <w:noProof/>
      </w:rPr>
      <w:pict w14:anchorId="411A77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01770" o:spid="_x0000_s2050" type="#_x0000_t136" style="position:absolute;margin-left:0;margin-top:0;width:452.25pt;height:10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0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6BB"/>
    <w:multiLevelType w:val="hybridMultilevel"/>
    <w:tmpl w:val="0A581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3631"/>
    <w:multiLevelType w:val="hybridMultilevel"/>
    <w:tmpl w:val="7B143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8A32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1E16"/>
    <w:multiLevelType w:val="hybridMultilevel"/>
    <w:tmpl w:val="C23E5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01CFC"/>
    <w:multiLevelType w:val="hybridMultilevel"/>
    <w:tmpl w:val="623282CC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458D1"/>
    <w:multiLevelType w:val="hybridMultilevel"/>
    <w:tmpl w:val="1E9CB69E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70565"/>
    <w:multiLevelType w:val="hybridMultilevel"/>
    <w:tmpl w:val="2488FA02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37A12"/>
    <w:multiLevelType w:val="hybridMultilevel"/>
    <w:tmpl w:val="90A8241E"/>
    <w:lvl w:ilvl="0" w:tplc="040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A30E0"/>
    <w:multiLevelType w:val="hybridMultilevel"/>
    <w:tmpl w:val="9DF8B31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9CE5D55"/>
    <w:multiLevelType w:val="hybridMultilevel"/>
    <w:tmpl w:val="E08A93D8"/>
    <w:lvl w:ilvl="0" w:tplc="4AF29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43B42"/>
    <w:multiLevelType w:val="hybridMultilevel"/>
    <w:tmpl w:val="42505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D7E85"/>
    <w:multiLevelType w:val="hybridMultilevel"/>
    <w:tmpl w:val="ECB6847C"/>
    <w:lvl w:ilvl="0" w:tplc="F34681A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BB7BD8"/>
    <w:multiLevelType w:val="hybridMultilevel"/>
    <w:tmpl w:val="E4BCB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D7B55"/>
    <w:multiLevelType w:val="hybridMultilevel"/>
    <w:tmpl w:val="9F48048E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01024"/>
    <w:multiLevelType w:val="hybridMultilevel"/>
    <w:tmpl w:val="D2E0574A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C72A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514953030">
    <w:abstractNumId w:val="14"/>
  </w:num>
  <w:num w:numId="2" w16cid:durableId="1520314903">
    <w:abstractNumId w:val="10"/>
  </w:num>
  <w:num w:numId="3" w16cid:durableId="1878272657">
    <w:abstractNumId w:val="1"/>
  </w:num>
  <w:num w:numId="4" w16cid:durableId="1977635925">
    <w:abstractNumId w:val="9"/>
  </w:num>
  <w:num w:numId="5" w16cid:durableId="1485513730">
    <w:abstractNumId w:val="7"/>
  </w:num>
  <w:num w:numId="6" w16cid:durableId="1386176150">
    <w:abstractNumId w:val="14"/>
  </w:num>
  <w:num w:numId="7" w16cid:durableId="1940945534">
    <w:abstractNumId w:val="14"/>
  </w:num>
  <w:num w:numId="8" w16cid:durableId="350573697">
    <w:abstractNumId w:val="14"/>
  </w:num>
  <w:num w:numId="9" w16cid:durableId="2131704450">
    <w:abstractNumId w:val="14"/>
  </w:num>
  <w:num w:numId="10" w16cid:durableId="323975481">
    <w:abstractNumId w:val="14"/>
  </w:num>
  <w:num w:numId="11" w16cid:durableId="431516968">
    <w:abstractNumId w:val="14"/>
  </w:num>
  <w:num w:numId="12" w16cid:durableId="2105875496">
    <w:abstractNumId w:val="14"/>
  </w:num>
  <w:num w:numId="13" w16cid:durableId="1999188430">
    <w:abstractNumId w:val="14"/>
  </w:num>
  <w:num w:numId="14" w16cid:durableId="2029406814">
    <w:abstractNumId w:val="8"/>
  </w:num>
  <w:num w:numId="15" w16cid:durableId="560677135">
    <w:abstractNumId w:val="14"/>
  </w:num>
  <w:num w:numId="16" w16cid:durableId="1776485095">
    <w:abstractNumId w:val="6"/>
  </w:num>
  <w:num w:numId="17" w16cid:durableId="886717167">
    <w:abstractNumId w:val="14"/>
  </w:num>
  <w:num w:numId="18" w16cid:durableId="111366290">
    <w:abstractNumId w:val="14"/>
  </w:num>
  <w:num w:numId="19" w16cid:durableId="561645448">
    <w:abstractNumId w:val="14"/>
  </w:num>
  <w:num w:numId="20" w16cid:durableId="455494174">
    <w:abstractNumId w:val="14"/>
  </w:num>
  <w:num w:numId="21" w16cid:durableId="1695184037">
    <w:abstractNumId w:val="0"/>
  </w:num>
  <w:num w:numId="22" w16cid:durableId="1228541220">
    <w:abstractNumId w:val="4"/>
  </w:num>
  <w:num w:numId="23" w16cid:durableId="717357559">
    <w:abstractNumId w:val="5"/>
  </w:num>
  <w:num w:numId="24" w16cid:durableId="296690115">
    <w:abstractNumId w:val="11"/>
  </w:num>
  <w:num w:numId="25" w16cid:durableId="807238940">
    <w:abstractNumId w:val="12"/>
  </w:num>
  <w:num w:numId="26" w16cid:durableId="512040582">
    <w:abstractNumId w:val="2"/>
  </w:num>
  <w:num w:numId="27" w16cid:durableId="451362959">
    <w:abstractNumId w:val="13"/>
  </w:num>
  <w:num w:numId="28" w16cid:durableId="17721166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E2"/>
    <w:rsid w:val="000008D9"/>
    <w:rsid w:val="00000E64"/>
    <w:rsid w:val="00001E7F"/>
    <w:rsid w:val="0000430A"/>
    <w:rsid w:val="00005E74"/>
    <w:rsid w:val="0001049F"/>
    <w:rsid w:val="00011552"/>
    <w:rsid w:val="00011AFF"/>
    <w:rsid w:val="000128AB"/>
    <w:rsid w:val="00012D2E"/>
    <w:rsid w:val="00013B31"/>
    <w:rsid w:val="00013BD5"/>
    <w:rsid w:val="00013EE6"/>
    <w:rsid w:val="00017594"/>
    <w:rsid w:val="000202E4"/>
    <w:rsid w:val="000230B5"/>
    <w:rsid w:val="000234D2"/>
    <w:rsid w:val="000241C1"/>
    <w:rsid w:val="00025D59"/>
    <w:rsid w:val="00030542"/>
    <w:rsid w:val="00030C80"/>
    <w:rsid w:val="000313E4"/>
    <w:rsid w:val="00032365"/>
    <w:rsid w:val="00044317"/>
    <w:rsid w:val="000454A6"/>
    <w:rsid w:val="00053A78"/>
    <w:rsid w:val="00054072"/>
    <w:rsid w:val="00057E2B"/>
    <w:rsid w:val="00060134"/>
    <w:rsid w:val="00063C9F"/>
    <w:rsid w:val="000640D4"/>
    <w:rsid w:val="000645BE"/>
    <w:rsid w:val="00065A79"/>
    <w:rsid w:val="00065B91"/>
    <w:rsid w:val="0006667F"/>
    <w:rsid w:val="000668FA"/>
    <w:rsid w:val="00070A26"/>
    <w:rsid w:val="00070CF5"/>
    <w:rsid w:val="00071F87"/>
    <w:rsid w:val="00072D4F"/>
    <w:rsid w:val="00074B07"/>
    <w:rsid w:val="00075C3F"/>
    <w:rsid w:val="00080420"/>
    <w:rsid w:val="0008146D"/>
    <w:rsid w:val="00084C9C"/>
    <w:rsid w:val="000851D8"/>
    <w:rsid w:val="00090F44"/>
    <w:rsid w:val="0009150E"/>
    <w:rsid w:val="00091797"/>
    <w:rsid w:val="000922F2"/>
    <w:rsid w:val="00092F32"/>
    <w:rsid w:val="00093629"/>
    <w:rsid w:val="000936EE"/>
    <w:rsid w:val="00093982"/>
    <w:rsid w:val="00095444"/>
    <w:rsid w:val="00096F03"/>
    <w:rsid w:val="000973C4"/>
    <w:rsid w:val="000A02CA"/>
    <w:rsid w:val="000A126D"/>
    <w:rsid w:val="000A26EA"/>
    <w:rsid w:val="000A3F52"/>
    <w:rsid w:val="000A4077"/>
    <w:rsid w:val="000A7616"/>
    <w:rsid w:val="000A7BBB"/>
    <w:rsid w:val="000A7E47"/>
    <w:rsid w:val="000B06BB"/>
    <w:rsid w:val="000B0913"/>
    <w:rsid w:val="000B1413"/>
    <w:rsid w:val="000B22E6"/>
    <w:rsid w:val="000B3856"/>
    <w:rsid w:val="000B487E"/>
    <w:rsid w:val="000B6C43"/>
    <w:rsid w:val="000C147B"/>
    <w:rsid w:val="000C1862"/>
    <w:rsid w:val="000C325A"/>
    <w:rsid w:val="000C3B6C"/>
    <w:rsid w:val="000C4636"/>
    <w:rsid w:val="000C6E82"/>
    <w:rsid w:val="000D186C"/>
    <w:rsid w:val="000D1B81"/>
    <w:rsid w:val="000D2220"/>
    <w:rsid w:val="000D48E8"/>
    <w:rsid w:val="000D5417"/>
    <w:rsid w:val="000D6216"/>
    <w:rsid w:val="000D6482"/>
    <w:rsid w:val="000D6DE2"/>
    <w:rsid w:val="000D76D8"/>
    <w:rsid w:val="000E2378"/>
    <w:rsid w:val="000E3F97"/>
    <w:rsid w:val="000E4979"/>
    <w:rsid w:val="000E7605"/>
    <w:rsid w:val="000F1A7A"/>
    <w:rsid w:val="000F2CD4"/>
    <w:rsid w:val="000F3AC6"/>
    <w:rsid w:val="000F4A53"/>
    <w:rsid w:val="000F68F9"/>
    <w:rsid w:val="00100FF2"/>
    <w:rsid w:val="00106EFC"/>
    <w:rsid w:val="00106FB9"/>
    <w:rsid w:val="00107192"/>
    <w:rsid w:val="001107BE"/>
    <w:rsid w:val="00110A0D"/>
    <w:rsid w:val="00110F21"/>
    <w:rsid w:val="00111C31"/>
    <w:rsid w:val="00117266"/>
    <w:rsid w:val="00117550"/>
    <w:rsid w:val="00124E9C"/>
    <w:rsid w:val="00127161"/>
    <w:rsid w:val="00127CE0"/>
    <w:rsid w:val="00130A1F"/>
    <w:rsid w:val="00130DD0"/>
    <w:rsid w:val="0013160D"/>
    <w:rsid w:val="00135177"/>
    <w:rsid w:val="00137F33"/>
    <w:rsid w:val="00140D81"/>
    <w:rsid w:val="001411E8"/>
    <w:rsid w:val="00141B23"/>
    <w:rsid w:val="00143564"/>
    <w:rsid w:val="00144061"/>
    <w:rsid w:val="00144CFF"/>
    <w:rsid w:val="00146D1E"/>
    <w:rsid w:val="00147057"/>
    <w:rsid w:val="001477BC"/>
    <w:rsid w:val="001518B5"/>
    <w:rsid w:val="00152E4F"/>
    <w:rsid w:val="00153C22"/>
    <w:rsid w:val="00156A0B"/>
    <w:rsid w:val="00164E07"/>
    <w:rsid w:val="00164E3F"/>
    <w:rsid w:val="00166D0E"/>
    <w:rsid w:val="001672A5"/>
    <w:rsid w:val="0016757E"/>
    <w:rsid w:val="00170376"/>
    <w:rsid w:val="00170F18"/>
    <w:rsid w:val="00171775"/>
    <w:rsid w:val="00172721"/>
    <w:rsid w:val="00172ADC"/>
    <w:rsid w:val="00173272"/>
    <w:rsid w:val="00173CEB"/>
    <w:rsid w:val="00174401"/>
    <w:rsid w:val="00175967"/>
    <w:rsid w:val="00175E45"/>
    <w:rsid w:val="0018304F"/>
    <w:rsid w:val="0018467E"/>
    <w:rsid w:val="001868B0"/>
    <w:rsid w:val="00187D73"/>
    <w:rsid w:val="001941FD"/>
    <w:rsid w:val="00194C17"/>
    <w:rsid w:val="001A0E93"/>
    <w:rsid w:val="001A207A"/>
    <w:rsid w:val="001A2167"/>
    <w:rsid w:val="001A2805"/>
    <w:rsid w:val="001A2F0E"/>
    <w:rsid w:val="001A3E79"/>
    <w:rsid w:val="001A60F8"/>
    <w:rsid w:val="001B386D"/>
    <w:rsid w:val="001B4B30"/>
    <w:rsid w:val="001B5AB6"/>
    <w:rsid w:val="001C13E4"/>
    <w:rsid w:val="001C3DA3"/>
    <w:rsid w:val="001C4363"/>
    <w:rsid w:val="001C491E"/>
    <w:rsid w:val="001C67E2"/>
    <w:rsid w:val="001D1A29"/>
    <w:rsid w:val="001D1A7E"/>
    <w:rsid w:val="001D2747"/>
    <w:rsid w:val="001D2B85"/>
    <w:rsid w:val="001D7C44"/>
    <w:rsid w:val="001E06E9"/>
    <w:rsid w:val="001E1AC4"/>
    <w:rsid w:val="001E3FFF"/>
    <w:rsid w:val="001E5181"/>
    <w:rsid w:val="001E72F7"/>
    <w:rsid w:val="001F3290"/>
    <w:rsid w:val="001F352C"/>
    <w:rsid w:val="001F3D5E"/>
    <w:rsid w:val="001F4F3F"/>
    <w:rsid w:val="001F55CB"/>
    <w:rsid w:val="00200A1E"/>
    <w:rsid w:val="00202D20"/>
    <w:rsid w:val="00202F99"/>
    <w:rsid w:val="00204675"/>
    <w:rsid w:val="002055D1"/>
    <w:rsid w:val="00206616"/>
    <w:rsid w:val="00206CDC"/>
    <w:rsid w:val="002112FA"/>
    <w:rsid w:val="00211484"/>
    <w:rsid w:val="00212A57"/>
    <w:rsid w:val="002139AF"/>
    <w:rsid w:val="0021424F"/>
    <w:rsid w:val="00214667"/>
    <w:rsid w:val="00214FE3"/>
    <w:rsid w:val="00222D56"/>
    <w:rsid w:val="0022748B"/>
    <w:rsid w:val="00230D4E"/>
    <w:rsid w:val="00231095"/>
    <w:rsid w:val="00231E19"/>
    <w:rsid w:val="0023323B"/>
    <w:rsid w:val="0023327E"/>
    <w:rsid w:val="0023490A"/>
    <w:rsid w:val="0023699D"/>
    <w:rsid w:val="00237226"/>
    <w:rsid w:val="00237C0F"/>
    <w:rsid w:val="00240297"/>
    <w:rsid w:val="00240BDC"/>
    <w:rsid w:val="00242131"/>
    <w:rsid w:val="002428CE"/>
    <w:rsid w:val="002460F1"/>
    <w:rsid w:val="00246FE8"/>
    <w:rsid w:val="00247379"/>
    <w:rsid w:val="00247B0D"/>
    <w:rsid w:val="002513EC"/>
    <w:rsid w:val="00252A1A"/>
    <w:rsid w:val="0025796E"/>
    <w:rsid w:val="0026474A"/>
    <w:rsid w:val="00264C16"/>
    <w:rsid w:val="002661AB"/>
    <w:rsid w:val="00266422"/>
    <w:rsid w:val="00266C78"/>
    <w:rsid w:val="002673E0"/>
    <w:rsid w:val="00267AF0"/>
    <w:rsid w:val="002729A5"/>
    <w:rsid w:val="0027329C"/>
    <w:rsid w:val="0027481C"/>
    <w:rsid w:val="00274E6D"/>
    <w:rsid w:val="00275808"/>
    <w:rsid w:val="00275D13"/>
    <w:rsid w:val="00276372"/>
    <w:rsid w:val="002770DB"/>
    <w:rsid w:val="00280BBF"/>
    <w:rsid w:val="00280FAB"/>
    <w:rsid w:val="00281301"/>
    <w:rsid w:val="00283CAA"/>
    <w:rsid w:val="00284354"/>
    <w:rsid w:val="00287FA1"/>
    <w:rsid w:val="0029189A"/>
    <w:rsid w:val="0029219F"/>
    <w:rsid w:val="00295037"/>
    <w:rsid w:val="002968CF"/>
    <w:rsid w:val="00296F6A"/>
    <w:rsid w:val="00297C23"/>
    <w:rsid w:val="002A2741"/>
    <w:rsid w:val="002A4C20"/>
    <w:rsid w:val="002A73BC"/>
    <w:rsid w:val="002B0260"/>
    <w:rsid w:val="002B14F5"/>
    <w:rsid w:val="002B161B"/>
    <w:rsid w:val="002B488D"/>
    <w:rsid w:val="002B4DBA"/>
    <w:rsid w:val="002B4DE3"/>
    <w:rsid w:val="002B6235"/>
    <w:rsid w:val="002B68DF"/>
    <w:rsid w:val="002B6B2B"/>
    <w:rsid w:val="002B74A0"/>
    <w:rsid w:val="002C1B31"/>
    <w:rsid w:val="002C2D66"/>
    <w:rsid w:val="002C347C"/>
    <w:rsid w:val="002C41B5"/>
    <w:rsid w:val="002C437D"/>
    <w:rsid w:val="002C5694"/>
    <w:rsid w:val="002C58B7"/>
    <w:rsid w:val="002C6615"/>
    <w:rsid w:val="002D4130"/>
    <w:rsid w:val="002D50F8"/>
    <w:rsid w:val="002D6187"/>
    <w:rsid w:val="002D6C75"/>
    <w:rsid w:val="002D7265"/>
    <w:rsid w:val="002D7EC0"/>
    <w:rsid w:val="002E0BD4"/>
    <w:rsid w:val="002E0DF9"/>
    <w:rsid w:val="002E1FC8"/>
    <w:rsid w:val="002E5FE6"/>
    <w:rsid w:val="002E6EAE"/>
    <w:rsid w:val="002E7DCD"/>
    <w:rsid w:val="002F1BFA"/>
    <w:rsid w:val="002F2291"/>
    <w:rsid w:val="002F439F"/>
    <w:rsid w:val="002F5462"/>
    <w:rsid w:val="002F5BF1"/>
    <w:rsid w:val="002F67F1"/>
    <w:rsid w:val="002F70A2"/>
    <w:rsid w:val="002F7C9C"/>
    <w:rsid w:val="0030056C"/>
    <w:rsid w:val="00300F17"/>
    <w:rsid w:val="00301731"/>
    <w:rsid w:val="00302336"/>
    <w:rsid w:val="003029A6"/>
    <w:rsid w:val="00303540"/>
    <w:rsid w:val="0030629F"/>
    <w:rsid w:val="00311039"/>
    <w:rsid w:val="00311619"/>
    <w:rsid w:val="0031261C"/>
    <w:rsid w:val="0031701D"/>
    <w:rsid w:val="00317EB5"/>
    <w:rsid w:val="003211A2"/>
    <w:rsid w:val="003304CD"/>
    <w:rsid w:val="00330A44"/>
    <w:rsid w:val="00331EC9"/>
    <w:rsid w:val="00332497"/>
    <w:rsid w:val="003344C7"/>
    <w:rsid w:val="0033651F"/>
    <w:rsid w:val="00340F42"/>
    <w:rsid w:val="00343ACC"/>
    <w:rsid w:val="003445DE"/>
    <w:rsid w:val="00350F7C"/>
    <w:rsid w:val="003511F0"/>
    <w:rsid w:val="00352C18"/>
    <w:rsid w:val="0035398A"/>
    <w:rsid w:val="00353D5C"/>
    <w:rsid w:val="00354272"/>
    <w:rsid w:val="003613F1"/>
    <w:rsid w:val="00362060"/>
    <w:rsid w:val="003629E3"/>
    <w:rsid w:val="00363780"/>
    <w:rsid w:val="00363CBE"/>
    <w:rsid w:val="00364A6F"/>
    <w:rsid w:val="00365174"/>
    <w:rsid w:val="00366B8D"/>
    <w:rsid w:val="00370F88"/>
    <w:rsid w:val="00373059"/>
    <w:rsid w:val="003736E0"/>
    <w:rsid w:val="003740DE"/>
    <w:rsid w:val="003765A2"/>
    <w:rsid w:val="00377C3D"/>
    <w:rsid w:val="0038056F"/>
    <w:rsid w:val="00382196"/>
    <w:rsid w:val="00385A96"/>
    <w:rsid w:val="00391415"/>
    <w:rsid w:val="0039184C"/>
    <w:rsid w:val="003A090A"/>
    <w:rsid w:val="003A2161"/>
    <w:rsid w:val="003A222E"/>
    <w:rsid w:val="003A2EC0"/>
    <w:rsid w:val="003A4D1D"/>
    <w:rsid w:val="003A5157"/>
    <w:rsid w:val="003A53C8"/>
    <w:rsid w:val="003A5455"/>
    <w:rsid w:val="003A5D6B"/>
    <w:rsid w:val="003A6F4F"/>
    <w:rsid w:val="003B0CE5"/>
    <w:rsid w:val="003B2C40"/>
    <w:rsid w:val="003B577A"/>
    <w:rsid w:val="003B5E88"/>
    <w:rsid w:val="003B7EA5"/>
    <w:rsid w:val="003C2F34"/>
    <w:rsid w:val="003C3077"/>
    <w:rsid w:val="003C557B"/>
    <w:rsid w:val="003D06C9"/>
    <w:rsid w:val="003D2733"/>
    <w:rsid w:val="003D2CB6"/>
    <w:rsid w:val="003D39C9"/>
    <w:rsid w:val="003D3E0B"/>
    <w:rsid w:val="003D4621"/>
    <w:rsid w:val="003E1E15"/>
    <w:rsid w:val="003E1EB8"/>
    <w:rsid w:val="003F117F"/>
    <w:rsid w:val="003F131C"/>
    <w:rsid w:val="003F2A8D"/>
    <w:rsid w:val="003F43EE"/>
    <w:rsid w:val="003F6378"/>
    <w:rsid w:val="00401236"/>
    <w:rsid w:val="00401A5B"/>
    <w:rsid w:val="004033C3"/>
    <w:rsid w:val="00404E20"/>
    <w:rsid w:val="00404FCE"/>
    <w:rsid w:val="004061C0"/>
    <w:rsid w:val="00407139"/>
    <w:rsid w:val="00410050"/>
    <w:rsid w:val="004146E1"/>
    <w:rsid w:val="00416204"/>
    <w:rsid w:val="004165A5"/>
    <w:rsid w:val="004249C3"/>
    <w:rsid w:val="004315D3"/>
    <w:rsid w:val="00431A35"/>
    <w:rsid w:val="00434187"/>
    <w:rsid w:val="00436221"/>
    <w:rsid w:val="00436945"/>
    <w:rsid w:val="004377DA"/>
    <w:rsid w:val="00437D05"/>
    <w:rsid w:val="004400A7"/>
    <w:rsid w:val="004411AE"/>
    <w:rsid w:val="00441D54"/>
    <w:rsid w:val="00445519"/>
    <w:rsid w:val="00453C93"/>
    <w:rsid w:val="00456ACD"/>
    <w:rsid w:val="004614BB"/>
    <w:rsid w:val="00462996"/>
    <w:rsid w:val="00462A6A"/>
    <w:rsid w:val="004644C8"/>
    <w:rsid w:val="0046506E"/>
    <w:rsid w:val="00466327"/>
    <w:rsid w:val="00471BB4"/>
    <w:rsid w:val="00472BD8"/>
    <w:rsid w:val="00477A12"/>
    <w:rsid w:val="00477C52"/>
    <w:rsid w:val="00480C6F"/>
    <w:rsid w:val="00482210"/>
    <w:rsid w:val="00482A85"/>
    <w:rsid w:val="00483BCC"/>
    <w:rsid w:val="00484E7D"/>
    <w:rsid w:val="00485101"/>
    <w:rsid w:val="004868D4"/>
    <w:rsid w:val="004870BD"/>
    <w:rsid w:val="0049350C"/>
    <w:rsid w:val="00495F41"/>
    <w:rsid w:val="00496980"/>
    <w:rsid w:val="00496D11"/>
    <w:rsid w:val="00497469"/>
    <w:rsid w:val="004A3F3B"/>
    <w:rsid w:val="004A4B02"/>
    <w:rsid w:val="004A657A"/>
    <w:rsid w:val="004A7857"/>
    <w:rsid w:val="004A7AE1"/>
    <w:rsid w:val="004B1861"/>
    <w:rsid w:val="004B45F1"/>
    <w:rsid w:val="004B4CB3"/>
    <w:rsid w:val="004B6789"/>
    <w:rsid w:val="004B7733"/>
    <w:rsid w:val="004C18D2"/>
    <w:rsid w:val="004C19C3"/>
    <w:rsid w:val="004C1B58"/>
    <w:rsid w:val="004D193E"/>
    <w:rsid w:val="004D2279"/>
    <w:rsid w:val="004D3D19"/>
    <w:rsid w:val="004D7570"/>
    <w:rsid w:val="004E07CA"/>
    <w:rsid w:val="004E09CF"/>
    <w:rsid w:val="004E1DAF"/>
    <w:rsid w:val="004E6D4F"/>
    <w:rsid w:val="004E7EF7"/>
    <w:rsid w:val="004F1637"/>
    <w:rsid w:val="004F20A9"/>
    <w:rsid w:val="004F2244"/>
    <w:rsid w:val="004F2423"/>
    <w:rsid w:val="004F3423"/>
    <w:rsid w:val="004F4913"/>
    <w:rsid w:val="004F5D8C"/>
    <w:rsid w:val="004F63A2"/>
    <w:rsid w:val="004F63A4"/>
    <w:rsid w:val="004F7D6C"/>
    <w:rsid w:val="00504309"/>
    <w:rsid w:val="005060D0"/>
    <w:rsid w:val="00511AE7"/>
    <w:rsid w:val="0051529E"/>
    <w:rsid w:val="005219C1"/>
    <w:rsid w:val="0052297B"/>
    <w:rsid w:val="005237A4"/>
    <w:rsid w:val="005244DE"/>
    <w:rsid w:val="0052709E"/>
    <w:rsid w:val="00532669"/>
    <w:rsid w:val="0053501A"/>
    <w:rsid w:val="0053521B"/>
    <w:rsid w:val="0053521E"/>
    <w:rsid w:val="0053721D"/>
    <w:rsid w:val="00537428"/>
    <w:rsid w:val="005434AE"/>
    <w:rsid w:val="00543B77"/>
    <w:rsid w:val="00544B0F"/>
    <w:rsid w:val="00545B23"/>
    <w:rsid w:val="005529C5"/>
    <w:rsid w:val="00553455"/>
    <w:rsid w:val="00555C1C"/>
    <w:rsid w:val="005573A2"/>
    <w:rsid w:val="005573F3"/>
    <w:rsid w:val="00561BC7"/>
    <w:rsid w:val="00561FB3"/>
    <w:rsid w:val="00562AAA"/>
    <w:rsid w:val="005631BA"/>
    <w:rsid w:val="0056412E"/>
    <w:rsid w:val="00564186"/>
    <w:rsid w:val="00565002"/>
    <w:rsid w:val="0056678C"/>
    <w:rsid w:val="00567CB5"/>
    <w:rsid w:val="00570B89"/>
    <w:rsid w:val="005753DC"/>
    <w:rsid w:val="0057648C"/>
    <w:rsid w:val="00583E2B"/>
    <w:rsid w:val="005848CA"/>
    <w:rsid w:val="00591005"/>
    <w:rsid w:val="00595721"/>
    <w:rsid w:val="00595B43"/>
    <w:rsid w:val="005A0851"/>
    <w:rsid w:val="005A1D9E"/>
    <w:rsid w:val="005A2FBE"/>
    <w:rsid w:val="005A679A"/>
    <w:rsid w:val="005A7BD9"/>
    <w:rsid w:val="005B0451"/>
    <w:rsid w:val="005B0465"/>
    <w:rsid w:val="005B132B"/>
    <w:rsid w:val="005B369A"/>
    <w:rsid w:val="005B3903"/>
    <w:rsid w:val="005B49E4"/>
    <w:rsid w:val="005B4C76"/>
    <w:rsid w:val="005C12D4"/>
    <w:rsid w:val="005C20ED"/>
    <w:rsid w:val="005C64CC"/>
    <w:rsid w:val="005C7628"/>
    <w:rsid w:val="005D0251"/>
    <w:rsid w:val="005D0D02"/>
    <w:rsid w:val="005D301F"/>
    <w:rsid w:val="005D4963"/>
    <w:rsid w:val="005D50C1"/>
    <w:rsid w:val="005D7717"/>
    <w:rsid w:val="005E1839"/>
    <w:rsid w:val="005E47A7"/>
    <w:rsid w:val="005E53CA"/>
    <w:rsid w:val="005F2128"/>
    <w:rsid w:val="005F3528"/>
    <w:rsid w:val="005F582E"/>
    <w:rsid w:val="005F6927"/>
    <w:rsid w:val="005F6A89"/>
    <w:rsid w:val="00602704"/>
    <w:rsid w:val="00603A47"/>
    <w:rsid w:val="00604E75"/>
    <w:rsid w:val="006065BE"/>
    <w:rsid w:val="006075F8"/>
    <w:rsid w:val="00610F28"/>
    <w:rsid w:val="00611DD0"/>
    <w:rsid w:val="00613034"/>
    <w:rsid w:val="006208E5"/>
    <w:rsid w:val="00620ECC"/>
    <w:rsid w:val="00621A71"/>
    <w:rsid w:val="00621AA3"/>
    <w:rsid w:val="00622E6C"/>
    <w:rsid w:val="00622F64"/>
    <w:rsid w:val="00624512"/>
    <w:rsid w:val="006252E9"/>
    <w:rsid w:val="006254BC"/>
    <w:rsid w:val="00627124"/>
    <w:rsid w:val="00630E42"/>
    <w:rsid w:val="00633E57"/>
    <w:rsid w:val="00637492"/>
    <w:rsid w:val="00637498"/>
    <w:rsid w:val="00637519"/>
    <w:rsid w:val="006378DD"/>
    <w:rsid w:val="00637E9E"/>
    <w:rsid w:val="00640E4D"/>
    <w:rsid w:val="00640F91"/>
    <w:rsid w:val="00645FC6"/>
    <w:rsid w:val="0064643B"/>
    <w:rsid w:val="00646EF4"/>
    <w:rsid w:val="00647565"/>
    <w:rsid w:val="00647B9B"/>
    <w:rsid w:val="00650943"/>
    <w:rsid w:val="00651E19"/>
    <w:rsid w:val="0065273B"/>
    <w:rsid w:val="0065287B"/>
    <w:rsid w:val="00652A19"/>
    <w:rsid w:val="00653260"/>
    <w:rsid w:val="006554E6"/>
    <w:rsid w:val="00656735"/>
    <w:rsid w:val="006637D8"/>
    <w:rsid w:val="006651E1"/>
    <w:rsid w:val="006665DD"/>
    <w:rsid w:val="00666C60"/>
    <w:rsid w:val="006711B1"/>
    <w:rsid w:val="00671516"/>
    <w:rsid w:val="00672F66"/>
    <w:rsid w:val="00674E52"/>
    <w:rsid w:val="0067647C"/>
    <w:rsid w:val="00676977"/>
    <w:rsid w:val="00680208"/>
    <w:rsid w:val="00680256"/>
    <w:rsid w:val="0068025C"/>
    <w:rsid w:val="00680D41"/>
    <w:rsid w:val="00682A4C"/>
    <w:rsid w:val="006831FB"/>
    <w:rsid w:val="006845FE"/>
    <w:rsid w:val="00684C03"/>
    <w:rsid w:val="006851D8"/>
    <w:rsid w:val="0068659F"/>
    <w:rsid w:val="00691E00"/>
    <w:rsid w:val="00691F4D"/>
    <w:rsid w:val="00692B59"/>
    <w:rsid w:val="00693314"/>
    <w:rsid w:val="00693E16"/>
    <w:rsid w:val="00693F4F"/>
    <w:rsid w:val="006953AF"/>
    <w:rsid w:val="00695C36"/>
    <w:rsid w:val="006A0668"/>
    <w:rsid w:val="006A084E"/>
    <w:rsid w:val="006A455A"/>
    <w:rsid w:val="006A50C6"/>
    <w:rsid w:val="006A6B58"/>
    <w:rsid w:val="006A706B"/>
    <w:rsid w:val="006A726A"/>
    <w:rsid w:val="006B3C0B"/>
    <w:rsid w:val="006B7776"/>
    <w:rsid w:val="006C0140"/>
    <w:rsid w:val="006C1CDE"/>
    <w:rsid w:val="006C5FAF"/>
    <w:rsid w:val="006C62B4"/>
    <w:rsid w:val="006D0FCC"/>
    <w:rsid w:val="006D16D0"/>
    <w:rsid w:val="006D4CC1"/>
    <w:rsid w:val="006D6103"/>
    <w:rsid w:val="006D61F0"/>
    <w:rsid w:val="006D745E"/>
    <w:rsid w:val="006E179A"/>
    <w:rsid w:val="006E338D"/>
    <w:rsid w:val="006F2868"/>
    <w:rsid w:val="006F295E"/>
    <w:rsid w:val="006F5054"/>
    <w:rsid w:val="006F62FA"/>
    <w:rsid w:val="006F6600"/>
    <w:rsid w:val="006F70EF"/>
    <w:rsid w:val="00701B9F"/>
    <w:rsid w:val="00702F7E"/>
    <w:rsid w:val="00705E6B"/>
    <w:rsid w:val="0070621C"/>
    <w:rsid w:val="007064AA"/>
    <w:rsid w:val="007073C1"/>
    <w:rsid w:val="00710775"/>
    <w:rsid w:val="007153E0"/>
    <w:rsid w:val="0071704E"/>
    <w:rsid w:val="00721037"/>
    <w:rsid w:val="00721C48"/>
    <w:rsid w:val="00723B22"/>
    <w:rsid w:val="00732B4C"/>
    <w:rsid w:val="0073687F"/>
    <w:rsid w:val="00740E1D"/>
    <w:rsid w:val="00741182"/>
    <w:rsid w:val="00742FB4"/>
    <w:rsid w:val="00746D61"/>
    <w:rsid w:val="0075112F"/>
    <w:rsid w:val="0075138C"/>
    <w:rsid w:val="007516A8"/>
    <w:rsid w:val="007538C4"/>
    <w:rsid w:val="0075495A"/>
    <w:rsid w:val="00755918"/>
    <w:rsid w:val="00762AF3"/>
    <w:rsid w:val="0076504F"/>
    <w:rsid w:val="00766275"/>
    <w:rsid w:val="007714E1"/>
    <w:rsid w:val="007718EF"/>
    <w:rsid w:val="00776286"/>
    <w:rsid w:val="00776EB0"/>
    <w:rsid w:val="00777879"/>
    <w:rsid w:val="00777DF2"/>
    <w:rsid w:val="0078146C"/>
    <w:rsid w:val="007822BE"/>
    <w:rsid w:val="007827AD"/>
    <w:rsid w:val="00784E83"/>
    <w:rsid w:val="0079035D"/>
    <w:rsid w:val="00793E9C"/>
    <w:rsid w:val="007A1525"/>
    <w:rsid w:val="007A300C"/>
    <w:rsid w:val="007A3335"/>
    <w:rsid w:val="007A3CC8"/>
    <w:rsid w:val="007A455A"/>
    <w:rsid w:val="007A506C"/>
    <w:rsid w:val="007A7CEB"/>
    <w:rsid w:val="007B0DAE"/>
    <w:rsid w:val="007B1077"/>
    <w:rsid w:val="007B317B"/>
    <w:rsid w:val="007B41A2"/>
    <w:rsid w:val="007B6444"/>
    <w:rsid w:val="007B77FA"/>
    <w:rsid w:val="007C0D17"/>
    <w:rsid w:val="007C1262"/>
    <w:rsid w:val="007C19C4"/>
    <w:rsid w:val="007C1CA9"/>
    <w:rsid w:val="007C209A"/>
    <w:rsid w:val="007C51B4"/>
    <w:rsid w:val="007C5602"/>
    <w:rsid w:val="007C5898"/>
    <w:rsid w:val="007C58A1"/>
    <w:rsid w:val="007D4079"/>
    <w:rsid w:val="007D4BC6"/>
    <w:rsid w:val="007D4F01"/>
    <w:rsid w:val="007D58FB"/>
    <w:rsid w:val="007D6565"/>
    <w:rsid w:val="007D65DF"/>
    <w:rsid w:val="007D73CC"/>
    <w:rsid w:val="007E0F56"/>
    <w:rsid w:val="007E1540"/>
    <w:rsid w:val="007E21FB"/>
    <w:rsid w:val="007E77BF"/>
    <w:rsid w:val="007F039B"/>
    <w:rsid w:val="007F2670"/>
    <w:rsid w:val="007F38B2"/>
    <w:rsid w:val="007F3AEC"/>
    <w:rsid w:val="007F6120"/>
    <w:rsid w:val="00800347"/>
    <w:rsid w:val="00800F85"/>
    <w:rsid w:val="0080296B"/>
    <w:rsid w:val="008029A5"/>
    <w:rsid w:val="0080583D"/>
    <w:rsid w:val="00806243"/>
    <w:rsid w:val="0080655D"/>
    <w:rsid w:val="008106EA"/>
    <w:rsid w:val="008112A3"/>
    <w:rsid w:val="00811A18"/>
    <w:rsid w:val="00811F41"/>
    <w:rsid w:val="00814089"/>
    <w:rsid w:val="008159FF"/>
    <w:rsid w:val="00816EF1"/>
    <w:rsid w:val="0082243D"/>
    <w:rsid w:val="008229A6"/>
    <w:rsid w:val="00825166"/>
    <w:rsid w:val="00826C5C"/>
    <w:rsid w:val="00830D59"/>
    <w:rsid w:val="00832B88"/>
    <w:rsid w:val="00833616"/>
    <w:rsid w:val="008341EE"/>
    <w:rsid w:val="008347BB"/>
    <w:rsid w:val="0084081B"/>
    <w:rsid w:val="00842F6A"/>
    <w:rsid w:val="00846561"/>
    <w:rsid w:val="00852167"/>
    <w:rsid w:val="00852317"/>
    <w:rsid w:val="0086029C"/>
    <w:rsid w:val="00861338"/>
    <w:rsid w:val="00861A42"/>
    <w:rsid w:val="0086525C"/>
    <w:rsid w:val="008678EF"/>
    <w:rsid w:val="00870E09"/>
    <w:rsid w:val="008722AF"/>
    <w:rsid w:val="00877182"/>
    <w:rsid w:val="0088192D"/>
    <w:rsid w:val="00882195"/>
    <w:rsid w:val="00882B86"/>
    <w:rsid w:val="00883BEA"/>
    <w:rsid w:val="00885807"/>
    <w:rsid w:val="008872A0"/>
    <w:rsid w:val="0089456F"/>
    <w:rsid w:val="00894B41"/>
    <w:rsid w:val="00895AF9"/>
    <w:rsid w:val="008968A2"/>
    <w:rsid w:val="008A0FA5"/>
    <w:rsid w:val="008A1057"/>
    <w:rsid w:val="008A17F0"/>
    <w:rsid w:val="008A2901"/>
    <w:rsid w:val="008A46E3"/>
    <w:rsid w:val="008A477C"/>
    <w:rsid w:val="008A47CB"/>
    <w:rsid w:val="008A48C3"/>
    <w:rsid w:val="008A6152"/>
    <w:rsid w:val="008A6ECC"/>
    <w:rsid w:val="008B0C50"/>
    <w:rsid w:val="008B1CF9"/>
    <w:rsid w:val="008B2F7F"/>
    <w:rsid w:val="008B4BF7"/>
    <w:rsid w:val="008B60CA"/>
    <w:rsid w:val="008C0A45"/>
    <w:rsid w:val="008C2D15"/>
    <w:rsid w:val="008C3885"/>
    <w:rsid w:val="008C436A"/>
    <w:rsid w:val="008C50A4"/>
    <w:rsid w:val="008C5384"/>
    <w:rsid w:val="008D317D"/>
    <w:rsid w:val="008D35CD"/>
    <w:rsid w:val="008D5BDA"/>
    <w:rsid w:val="008D606E"/>
    <w:rsid w:val="008D61D2"/>
    <w:rsid w:val="008D7FD9"/>
    <w:rsid w:val="008E06E7"/>
    <w:rsid w:val="008E3344"/>
    <w:rsid w:val="008E61AE"/>
    <w:rsid w:val="008F1090"/>
    <w:rsid w:val="008F1881"/>
    <w:rsid w:val="008F3A56"/>
    <w:rsid w:val="008F52DE"/>
    <w:rsid w:val="008F5E08"/>
    <w:rsid w:val="00903251"/>
    <w:rsid w:val="009050D7"/>
    <w:rsid w:val="00910CC3"/>
    <w:rsid w:val="00911077"/>
    <w:rsid w:val="009112D0"/>
    <w:rsid w:val="00912956"/>
    <w:rsid w:val="00913A27"/>
    <w:rsid w:val="00913C4C"/>
    <w:rsid w:val="00914839"/>
    <w:rsid w:val="00915919"/>
    <w:rsid w:val="00936CAB"/>
    <w:rsid w:val="00936F35"/>
    <w:rsid w:val="00942A60"/>
    <w:rsid w:val="00947010"/>
    <w:rsid w:val="00947473"/>
    <w:rsid w:val="009504B7"/>
    <w:rsid w:val="00950B21"/>
    <w:rsid w:val="009534E3"/>
    <w:rsid w:val="00953D0F"/>
    <w:rsid w:val="00956109"/>
    <w:rsid w:val="009567AC"/>
    <w:rsid w:val="00956929"/>
    <w:rsid w:val="00957925"/>
    <w:rsid w:val="009604B6"/>
    <w:rsid w:val="00960F69"/>
    <w:rsid w:val="009614E2"/>
    <w:rsid w:val="00962E66"/>
    <w:rsid w:val="00964581"/>
    <w:rsid w:val="00965FF1"/>
    <w:rsid w:val="0096660C"/>
    <w:rsid w:val="00966698"/>
    <w:rsid w:val="00970B0F"/>
    <w:rsid w:val="0097351B"/>
    <w:rsid w:val="00975286"/>
    <w:rsid w:val="0097715A"/>
    <w:rsid w:val="00983332"/>
    <w:rsid w:val="00984796"/>
    <w:rsid w:val="009858D2"/>
    <w:rsid w:val="00986F34"/>
    <w:rsid w:val="009870B2"/>
    <w:rsid w:val="00987163"/>
    <w:rsid w:val="009873D1"/>
    <w:rsid w:val="00991D61"/>
    <w:rsid w:val="0099389D"/>
    <w:rsid w:val="00994F00"/>
    <w:rsid w:val="00996EAB"/>
    <w:rsid w:val="009A4EEF"/>
    <w:rsid w:val="009B0A60"/>
    <w:rsid w:val="009B1A15"/>
    <w:rsid w:val="009B1E77"/>
    <w:rsid w:val="009B203C"/>
    <w:rsid w:val="009B2ABA"/>
    <w:rsid w:val="009B4C99"/>
    <w:rsid w:val="009B56E3"/>
    <w:rsid w:val="009B606B"/>
    <w:rsid w:val="009B6858"/>
    <w:rsid w:val="009B6B08"/>
    <w:rsid w:val="009C0E54"/>
    <w:rsid w:val="009C5F15"/>
    <w:rsid w:val="009C669C"/>
    <w:rsid w:val="009C6894"/>
    <w:rsid w:val="009D2337"/>
    <w:rsid w:val="009D3E1E"/>
    <w:rsid w:val="009D3EF9"/>
    <w:rsid w:val="009D5DB7"/>
    <w:rsid w:val="009D7D6B"/>
    <w:rsid w:val="009E1FD1"/>
    <w:rsid w:val="009E2052"/>
    <w:rsid w:val="009E32C3"/>
    <w:rsid w:val="009E3939"/>
    <w:rsid w:val="009F1D73"/>
    <w:rsid w:val="009F32C1"/>
    <w:rsid w:val="009F4BF5"/>
    <w:rsid w:val="00A01127"/>
    <w:rsid w:val="00A03AC1"/>
    <w:rsid w:val="00A04230"/>
    <w:rsid w:val="00A07293"/>
    <w:rsid w:val="00A07B64"/>
    <w:rsid w:val="00A11161"/>
    <w:rsid w:val="00A14001"/>
    <w:rsid w:val="00A16644"/>
    <w:rsid w:val="00A16FAC"/>
    <w:rsid w:val="00A208E9"/>
    <w:rsid w:val="00A20990"/>
    <w:rsid w:val="00A20B78"/>
    <w:rsid w:val="00A22FEA"/>
    <w:rsid w:val="00A2312D"/>
    <w:rsid w:val="00A23F19"/>
    <w:rsid w:val="00A242CD"/>
    <w:rsid w:val="00A24F5C"/>
    <w:rsid w:val="00A25C9F"/>
    <w:rsid w:val="00A2648E"/>
    <w:rsid w:val="00A26511"/>
    <w:rsid w:val="00A2660D"/>
    <w:rsid w:val="00A26F05"/>
    <w:rsid w:val="00A302E8"/>
    <w:rsid w:val="00A30BFF"/>
    <w:rsid w:val="00A338BD"/>
    <w:rsid w:val="00A348F3"/>
    <w:rsid w:val="00A36C6D"/>
    <w:rsid w:val="00A41126"/>
    <w:rsid w:val="00A4387A"/>
    <w:rsid w:val="00A445C0"/>
    <w:rsid w:val="00A44E65"/>
    <w:rsid w:val="00A44F6B"/>
    <w:rsid w:val="00A45A7E"/>
    <w:rsid w:val="00A517A5"/>
    <w:rsid w:val="00A54183"/>
    <w:rsid w:val="00A624C5"/>
    <w:rsid w:val="00A62531"/>
    <w:rsid w:val="00A62E66"/>
    <w:rsid w:val="00A63A2D"/>
    <w:rsid w:val="00A64DD3"/>
    <w:rsid w:val="00A66709"/>
    <w:rsid w:val="00A66B30"/>
    <w:rsid w:val="00A71A93"/>
    <w:rsid w:val="00A735EA"/>
    <w:rsid w:val="00A7471B"/>
    <w:rsid w:val="00A75189"/>
    <w:rsid w:val="00A767F5"/>
    <w:rsid w:val="00A8128A"/>
    <w:rsid w:val="00A81F5A"/>
    <w:rsid w:val="00A8295A"/>
    <w:rsid w:val="00A82DD4"/>
    <w:rsid w:val="00A84062"/>
    <w:rsid w:val="00A84836"/>
    <w:rsid w:val="00A86B28"/>
    <w:rsid w:val="00A9146D"/>
    <w:rsid w:val="00A919EF"/>
    <w:rsid w:val="00A91F33"/>
    <w:rsid w:val="00A92E61"/>
    <w:rsid w:val="00A93A37"/>
    <w:rsid w:val="00AA0741"/>
    <w:rsid w:val="00AA0FCF"/>
    <w:rsid w:val="00AA1DDD"/>
    <w:rsid w:val="00AA1E78"/>
    <w:rsid w:val="00AA2D39"/>
    <w:rsid w:val="00AA2F91"/>
    <w:rsid w:val="00AA4D92"/>
    <w:rsid w:val="00AA5E4C"/>
    <w:rsid w:val="00AA7659"/>
    <w:rsid w:val="00AB1118"/>
    <w:rsid w:val="00AB231F"/>
    <w:rsid w:val="00AB271C"/>
    <w:rsid w:val="00AB2DC8"/>
    <w:rsid w:val="00AB3157"/>
    <w:rsid w:val="00AB33CE"/>
    <w:rsid w:val="00AB6955"/>
    <w:rsid w:val="00AC14C9"/>
    <w:rsid w:val="00AC1708"/>
    <w:rsid w:val="00AC393C"/>
    <w:rsid w:val="00AC3C8C"/>
    <w:rsid w:val="00AC4EE1"/>
    <w:rsid w:val="00AD1096"/>
    <w:rsid w:val="00AD17F9"/>
    <w:rsid w:val="00AD2F52"/>
    <w:rsid w:val="00AD3C16"/>
    <w:rsid w:val="00AD5338"/>
    <w:rsid w:val="00AD7CA1"/>
    <w:rsid w:val="00AE00E7"/>
    <w:rsid w:val="00AE2000"/>
    <w:rsid w:val="00AE3165"/>
    <w:rsid w:val="00AE3401"/>
    <w:rsid w:val="00AE343D"/>
    <w:rsid w:val="00AE4271"/>
    <w:rsid w:val="00AE4355"/>
    <w:rsid w:val="00AE4AB5"/>
    <w:rsid w:val="00AE4B59"/>
    <w:rsid w:val="00AF5AC9"/>
    <w:rsid w:val="00AF781B"/>
    <w:rsid w:val="00B010DD"/>
    <w:rsid w:val="00B019B6"/>
    <w:rsid w:val="00B02E86"/>
    <w:rsid w:val="00B05F92"/>
    <w:rsid w:val="00B07506"/>
    <w:rsid w:val="00B07C56"/>
    <w:rsid w:val="00B120C9"/>
    <w:rsid w:val="00B131B4"/>
    <w:rsid w:val="00B137C8"/>
    <w:rsid w:val="00B14ACC"/>
    <w:rsid w:val="00B1629D"/>
    <w:rsid w:val="00B17281"/>
    <w:rsid w:val="00B17F4A"/>
    <w:rsid w:val="00B228CB"/>
    <w:rsid w:val="00B25076"/>
    <w:rsid w:val="00B25C40"/>
    <w:rsid w:val="00B262A0"/>
    <w:rsid w:val="00B2633F"/>
    <w:rsid w:val="00B264B9"/>
    <w:rsid w:val="00B264CC"/>
    <w:rsid w:val="00B26EA6"/>
    <w:rsid w:val="00B2774B"/>
    <w:rsid w:val="00B34BAF"/>
    <w:rsid w:val="00B34E7C"/>
    <w:rsid w:val="00B34F78"/>
    <w:rsid w:val="00B35467"/>
    <w:rsid w:val="00B3736C"/>
    <w:rsid w:val="00B37747"/>
    <w:rsid w:val="00B409AD"/>
    <w:rsid w:val="00B41F70"/>
    <w:rsid w:val="00B46344"/>
    <w:rsid w:val="00B50543"/>
    <w:rsid w:val="00B50EBD"/>
    <w:rsid w:val="00B53025"/>
    <w:rsid w:val="00B54C24"/>
    <w:rsid w:val="00B54CEA"/>
    <w:rsid w:val="00B57E5A"/>
    <w:rsid w:val="00B671F3"/>
    <w:rsid w:val="00B677FE"/>
    <w:rsid w:val="00B67CDA"/>
    <w:rsid w:val="00B7027C"/>
    <w:rsid w:val="00B703CB"/>
    <w:rsid w:val="00B7082A"/>
    <w:rsid w:val="00B70A9D"/>
    <w:rsid w:val="00B70C4B"/>
    <w:rsid w:val="00B7189E"/>
    <w:rsid w:val="00B73AC9"/>
    <w:rsid w:val="00B73B4E"/>
    <w:rsid w:val="00B73F8B"/>
    <w:rsid w:val="00B75A4D"/>
    <w:rsid w:val="00B76402"/>
    <w:rsid w:val="00B77680"/>
    <w:rsid w:val="00B81644"/>
    <w:rsid w:val="00B832B4"/>
    <w:rsid w:val="00B84093"/>
    <w:rsid w:val="00B84F3A"/>
    <w:rsid w:val="00B853BC"/>
    <w:rsid w:val="00B853E8"/>
    <w:rsid w:val="00B912CA"/>
    <w:rsid w:val="00B921E9"/>
    <w:rsid w:val="00B960DE"/>
    <w:rsid w:val="00B96946"/>
    <w:rsid w:val="00BA2268"/>
    <w:rsid w:val="00BA5135"/>
    <w:rsid w:val="00BA5850"/>
    <w:rsid w:val="00BA590C"/>
    <w:rsid w:val="00BA6B0A"/>
    <w:rsid w:val="00BA7C60"/>
    <w:rsid w:val="00BB4B0E"/>
    <w:rsid w:val="00BB54A6"/>
    <w:rsid w:val="00BB5596"/>
    <w:rsid w:val="00BC0CD9"/>
    <w:rsid w:val="00BC1E0F"/>
    <w:rsid w:val="00BC1F20"/>
    <w:rsid w:val="00BC21B1"/>
    <w:rsid w:val="00BC3734"/>
    <w:rsid w:val="00BC554F"/>
    <w:rsid w:val="00BC6B6D"/>
    <w:rsid w:val="00BC7222"/>
    <w:rsid w:val="00BD4D57"/>
    <w:rsid w:val="00BD53DD"/>
    <w:rsid w:val="00BD5B69"/>
    <w:rsid w:val="00BD7E7C"/>
    <w:rsid w:val="00BE0085"/>
    <w:rsid w:val="00BE132F"/>
    <w:rsid w:val="00BE209E"/>
    <w:rsid w:val="00BE20CC"/>
    <w:rsid w:val="00BE611D"/>
    <w:rsid w:val="00BE6414"/>
    <w:rsid w:val="00BE6C23"/>
    <w:rsid w:val="00BF006F"/>
    <w:rsid w:val="00BF2A04"/>
    <w:rsid w:val="00BF2B8D"/>
    <w:rsid w:val="00BF3C8A"/>
    <w:rsid w:val="00BF458F"/>
    <w:rsid w:val="00BF5909"/>
    <w:rsid w:val="00BF59BB"/>
    <w:rsid w:val="00BF7C0D"/>
    <w:rsid w:val="00C040DE"/>
    <w:rsid w:val="00C048C5"/>
    <w:rsid w:val="00C05C71"/>
    <w:rsid w:val="00C06899"/>
    <w:rsid w:val="00C101DB"/>
    <w:rsid w:val="00C10CA0"/>
    <w:rsid w:val="00C10F9F"/>
    <w:rsid w:val="00C1390D"/>
    <w:rsid w:val="00C143AA"/>
    <w:rsid w:val="00C14743"/>
    <w:rsid w:val="00C157CE"/>
    <w:rsid w:val="00C15930"/>
    <w:rsid w:val="00C16236"/>
    <w:rsid w:val="00C165B8"/>
    <w:rsid w:val="00C16EEE"/>
    <w:rsid w:val="00C177C9"/>
    <w:rsid w:val="00C215DD"/>
    <w:rsid w:val="00C2385C"/>
    <w:rsid w:val="00C25419"/>
    <w:rsid w:val="00C25984"/>
    <w:rsid w:val="00C25C8C"/>
    <w:rsid w:val="00C260B5"/>
    <w:rsid w:val="00C2691E"/>
    <w:rsid w:val="00C2732D"/>
    <w:rsid w:val="00C27930"/>
    <w:rsid w:val="00C279E5"/>
    <w:rsid w:val="00C300BF"/>
    <w:rsid w:val="00C30F7A"/>
    <w:rsid w:val="00C3374B"/>
    <w:rsid w:val="00C3431C"/>
    <w:rsid w:val="00C3441A"/>
    <w:rsid w:val="00C36312"/>
    <w:rsid w:val="00C41299"/>
    <w:rsid w:val="00C41B2C"/>
    <w:rsid w:val="00C438C3"/>
    <w:rsid w:val="00C44E04"/>
    <w:rsid w:val="00C459C6"/>
    <w:rsid w:val="00C51E27"/>
    <w:rsid w:val="00C533C3"/>
    <w:rsid w:val="00C5499D"/>
    <w:rsid w:val="00C54E01"/>
    <w:rsid w:val="00C55B1B"/>
    <w:rsid w:val="00C55D5E"/>
    <w:rsid w:val="00C576A9"/>
    <w:rsid w:val="00C603D6"/>
    <w:rsid w:val="00C611B5"/>
    <w:rsid w:val="00C63597"/>
    <w:rsid w:val="00C63EEC"/>
    <w:rsid w:val="00C64851"/>
    <w:rsid w:val="00C6549C"/>
    <w:rsid w:val="00C65656"/>
    <w:rsid w:val="00C6629F"/>
    <w:rsid w:val="00C662F4"/>
    <w:rsid w:val="00C6717E"/>
    <w:rsid w:val="00C714A0"/>
    <w:rsid w:val="00C72979"/>
    <w:rsid w:val="00C73F69"/>
    <w:rsid w:val="00C75199"/>
    <w:rsid w:val="00C77A19"/>
    <w:rsid w:val="00C802E8"/>
    <w:rsid w:val="00C8051B"/>
    <w:rsid w:val="00C812EB"/>
    <w:rsid w:val="00C81AFA"/>
    <w:rsid w:val="00C82AEE"/>
    <w:rsid w:val="00C834C8"/>
    <w:rsid w:val="00C869CA"/>
    <w:rsid w:val="00C870E4"/>
    <w:rsid w:val="00C92254"/>
    <w:rsid w:val="00C92BE5"/>
    <w:rsid w:val="00C934EB"/>
    <w:rsid w:val="00C9420D"/>
    <w:rsid w:val="00C97849"/>
    <w:rsid w:val="00CA3225"/>
    <w:rsid w:val="00CA5F24"/>
    <w:rsid w:val="00CA65DB"/>
    <w:rsid w:val="00CB0E08"/>
    <w:rsid w:val="00CB2779"/>
    <w:rsid w:val="00CB74C0"/>
    <w:rsid w:val="00CC0608"/>
    <w:rsid w:val="00CC0C5C"/>
    <w:rsid w:val="00CC49F4"/>
    <w:rsid w:val="00CC55BF"/>
    <w:rsid w:val="00CC630B"/>
    <w:rsid w:val="00CC6BA1"/>
    <w:rsid w:val="00CD049E"/>
    <w:rsid w:val="00CD184D"/>
    <w:rsid w:val="00CD3ECC"/>
    <w:rsid w:val="00CD6B7C"/>
    <w:rsid w:val="00CD75B3"/>
    <w:rsid w:val="00CE002C"/>
    <w:rsid w:val="00CE20D6"/>
    <w:rsid w:val="00CE452A"/>
    <w:rsid w:val="00CF09CB"/>
    <w:rsid w:val="00CF5DAA"/>
    <w:rsid w:val="00CF6596"/>
    <w:rsid w:val="00D009F1"/>
    <w:rsid w:val="00D01350"/>
    <w:rsid w:val="00D02E24"/>
    <w:rsid w:val="00D03B8A"/>
    <w:rsid w:val="00D0526C"/>
    <w:rsid w:val="00D0583D"/>
    <w:rsid w:val="00D06CBE"/>
    <w:rsid w:val="00D0758B"/>
    <w:rsid w:val="00D0760D"/>
    <w:rsid w:val="00D10CA7"/>
    <w:rsid w:val="00D11980"/>
    <w:rsid w:val="00D12DB8"/>
    <w:rsid w:val="00D13AF8"/>
    <w:rsid w:val="00D1486C"/>
    <w:rsid w:val="00D14A6E"/>
    <w:rsid w:val="00D15880"/>
    <w:rsid w:val="00D17360"/>
    <w:rsid w:val="00D17BC8"/>
    <w:rsid w:val="00D23979"/>
    <w:rsid w:val="00D23A84"/>
    <w:rsid w:val="00D27209"/>
    <w:rsid w:val="00D315D0"/>
    <w:rsid w:val="00D31C23"/>
    <w:rsid w:val="00D34AFC"/>
    <w:rsid w:val="00D357BB"/>
    <w:rsid w:val="00D363E1"/>
    <w:rsid w:val="00D40603"/>
    <w:rsid w:val="00D416CE"/>
    <w:rsid w:val="00D42597"/>
    <w:rsid w:val="00D43C65"/>
    <w:rsid w:val="00D44481"/>
    <w:rsid w:val="00D46D11"/>
    <w:rsid w:val="00D511F5"/>
    <w:rsid w:val="00D529AB"/>
    <w:rsid w:val="00D57218"/>
    <w:rsid w:val="00D57C1E"/>
    <w:rsid w:val="00D6013F"/>
    <w:rsid w:val="00D6186D"/>
    <w:rsid w:val="00D62E15"/>
    <w:rsid w:val="00D63F5D"/>
    <w:rsid w:val="00D642E8"/>
    <w:rsid w:val="00D65A12"/>
    <w:rsid w:val="00D66A93"/>
    <w:rsid w:val="00D7033D"/>
    <w:rsid w:val="00D70778"/>
    <w:rsid w:val="00D7197E"/>
    <w:rsid w:val="00D77AC1"/>
    <w:rsid w:val="00D82466"/>
    <w:rsid w:val="00D83638"/>
    <w:rsid w:val="00D83AF2"/>
    <w:rsid w:val="00D90C03"/>
    <w:rsid w:val="00D926C3"/>
    <w:rsid w:val="00D95440"/>
    <w:rsid w:val="00D95D6F"/>
    <w:rsid w:val="00D97C5B"/>
    <w:rsid w:val="00DA1CEF"/>
    <w:rsid w:val="00DA23AC"/>
    <w:rsid w:val="00DA2E94"/>
    <w:rsid w:val="00DA5CE8"/>
    <w:rsid w:val="00DA71F0"/>
    <w:rsid w:val="00DA7282"/>
    <w:rsid w:val="00DA7544"/>
    <w:rsid w:val="00DB0C4E"/>
    <w:rsid w:val="00DB21CB"/>
    <w:rsid w:val="00DB2312"/>
    <w:rsid w:val="00DB29A7"/>
    <w:rsid w:val="00DB4836"/>
    <w:rsid w:val="00DB53D5"/>
    <w:rsid w:val="00DC03F1"/>
    <w:rsid w:val="00DC0460"/>
    <w:rsid w:val="00DC0B8F"/>
    <w:rsid w:val="00DC1CE9"/>
    <w:rsid w:val="00DC25CB"/>
    <w:rsid w:val="00DC3686"/>
    <w:rsid w:val="00DC3A94"/>
    <w:rsid w:val="00DC5C3C"/>
    <w:rsid w:val="00DC5EB9"/>
    <w:rsid w:val="00DC77C0"/>
    <w:rsid w:val="00DC7E14"/>
    <w:rsid w:val="00DD1978"/>
    <w:rsid w:val="00DD1DEE"/>
    <w:rsid w:val="00DD39D6"/>
    <w:rsid w:val="00DD4351"/>
    <w:rsid w:val="00DD4474"/>
    <w:rsid w:val="00DD4536"/>
    <w:rsid w:val="00DD4D25"/>
    <w:rsid w:val="00DD59CB"/>
    <w:rsid w:val="00DD5A6C"/>
    <w:rsid w:val="00DE1F1C"/>
    <w:rsid w:val="00DE2767"/>
    <w:rsid w:val="00DE5E45"/>
    <w:rsid w:val="00DE5FB6"/>
    <w:rsid w:val="00DE65FD"/>
    <w:rsid w:val="00DE7308"/>
    <w:rsid w:val="00DF1788"/>
    <w:rsid w:val="00DF2320"/>
    <w:rsid w:val="00DF2FA0"/>
    <w:rsid w:val="00DF3DE3"/>
    <w:rsid w:val="00DF61BF"/>
    <w:rsid w:val="00DF625F"/>
    <w:rsid w:val="00DF6303"/>
    <w:rsid w:val="00DF7264"/>
    <w:rsid w:val="00DF729D"/>
    <w:rsid w:val="00DF7894"/>
    <w:rsid w:val="00DF7DC4"/>
    <w:rsid w:val="00DF7E58"/>
    <w:rsid w:val="00E00039"/>
    <w:rsid w:val="00E00ACD"/>
    <w:rsid w:val="00E02B68"/>
    <w:rsid w:val="00E039D3"/>
    <w:rsid w:val="00E0470C"/>
    <w:rsid w:val="00E05E36"/>
    <w:rsid w:val="00E06A06"/>
    <w:rsid w:val="00E06E57"/>
    <w:rsid w:val="00E10044"/>
    <w:rsid w:val="00E12583"/>
    <w:rsid w:val="00E151E9"/>
    <w:rsid w:val="00E167F8"/>
    <w:rsid w:val="00E168A8"/>
    <w:rsid w:val="00E25B6E"/>
    <w:rsid w:val="00E30E05"/>
    <w:rsid w:val="00E31367"/>
    <w:rsid w:val="00E31E05"/>
    <w:rsid w:val="00E31EEB"/>
    <w:rsid w:val="00E32BC5"/>
    <w:rsid w:val="00E410BD"/>
    <w:rsid w:val="00E416FE"/>
    <w:rsid w:val="00E423B0"/>
    <w:rsid w:val="00E442DB"/>
    <w:rsid w:val="00E44E57"/>
    <w:rsid w:val="00E50059"/>
    <w:rsid w:val="00E516BB"/>
    <w:rsid w:val="00E51917"/>
    <w:rsid w:val="00E51FBF"/>
    <w:rsid w:val="00E52623"/>
    <w:rsid w:val="00E54999"/>
    <w:rsid w:val="00E613B0"/>
    <w:rsid w:val="00E61E49"/>
    <w:rsid w:val="00E63BF9"/>
    <w:rsid w:val="00E64D94"/>
    <w:rsid w:val="00E66C8E"/>
    <w:rsid w:val="00E67FB6"/>
    <w:rsid w:val="00E7226F"/>
    <w:rsid w:val="00E739DC"/>
    <w:rsid w:val="00E77605"/>
    <w:rsid w:val="00E80710"/>
    <w:rsid w:val="00E814D3"/>
    <w:rsid w:val="00E838D8"/>
    <w:rsid w:val="00E845BF"/>
    <w:rsid w:val="00E85DEA"/>
    <w:rsid w:val="00E86E2D"/>
    <w:rsid w:val="00E8714C"/>
    <w:rsid w:val="00E90D73"/>
    <w:rsid w:val="00E94E58"/>
    <w:rsid w:val="00E95AFF"/>
    <w:rsid w:val="00E9631B"/>
    <w:rsid w:val="00E97E80"/>
    <w:rsid w:val="00EA254F"/>
    <w:rsid w:val="00EA37A7"/>
    <w:rsid w:val="00EA6037"/>
    <w:rsid w:val="00EA7ABF"/>
    <w:rsid w:val="00EB0D90"/>
    <w:rsid w:val="00EB1184"/>
    <w:rsid w:val="00EB2805"/>
    <w:rsid w:val="00EB2AFD"/>
    <w:rsid w:val="00EB6156"/>
    <w:rsid w:val="00EB64C5"/>
    <w:rsid w:val="00EC1E5F"/>
    <w:rsid w:val="00EC4378"/>
    <w:rsid w:val="00EC4BB9"/>
    <w:rsid w:val="00EC56C0"/>
    <w:rsid w:val="00EC65C4"/>
    <w:rsid w:val="00ED0E8E"/>
    <w:rsid w:val="00ED1E32"/>
    <w:rsid w:val="00ED3DCA"/>
    <w:rsid w:val="00ED4237"/>
    <w:rsid w:val="00ED53D3"/>
    <w:rsid w:val="00ED65AD"/>
    <w:rsid w:val="00EE121B"/>
    <w:rsid w:val="00EE68B6"/>
    <w:rsid w:val="00EE7281"/>
    <w:rsid w:val="00EF05BB"/>
    <w:rsid w:val="00EF07F8"/>
    <w:rsid w:val="00EF1018"/>
    <w:rsid w:val="00EF349F"/>
    <w:rsid w:val="00EF4160"/>
    <w:rsid w:val="00EF55DB"/>
    <w:rsid w:val="00EF5C70"/>
    <w:rsid w:val="00F007E9"/>
    <w:rsid w:val="00F0510C"/>
    <w:rsid w:val="00F10F0C"/>
    <w:rsid w:val="00F123AE"/>
    <w:rsid w:val="00F12809"/>
    <w:rsid w:val="00F12D6D"/>
    <w:rsid w:val="00F12FB4"/>
    <w:rsid w:val="00F149E7"/>
    <w:rsid w:val="00F14C10"/>
    <w:rsid w:val="00F1580A"/>
    <w:rsid w:val="00F166FC"/>
    <w:rsid w:val="00F20625"/>
    <w:rsid w:val="00F20922"/>
    <w:rsid w:val="00F21758"/>
    <w:rsid w:val="00F21D05"/>
    <w:rsid w:val="00F22915"/>
    <w:rsid w:val="00F236BA"/>
    <w:rsid w:val="00F25668"/>
    <w:rsid w:val="00F27EDC"/>
    <w:rsid w:val="00F3193A"/>
    <w:rsid w:val="00F32076"/>
    <w:rsid w:val="00F3251C"/>
    <w:rsid w:val="00F33EBE"/>
    <w:rsid w:val="00F34095"/>
    <w:rsid w:val="00F352AB"/>
    <w:rsid w:val="00F35E8A"/>
    <w:rsid w:val="00F4497E"/>
    <w:rsid w:val="00F45F7E"/>
    <w:rsid w:val="00F4751B"/>
    <w:rsid w:val="00F50B95"/>
    <w:rsid w:val="00F51F91"/>
    <w:rsid w:val="00F537FC"/>
    <w:rsid w:val="00F53F2F"/>
    <w:rsid w:val="00F55D4B"/>
    <w:rsid w:val="00F561C4"/>
    <w:rsid w:val="00F56A46"/>
    <w:rsid w:val="00F6001E"/>
    <w:rsid w:val="00F631F9"/>
    <w:rsid w:val="00F640E1"/>
    <w:rsid w:val="00F65139"/>
    <w:rsid w:val="00F67401"/>
    <w:rsid w:val="00F7014A"/>
    <w:rsid w:val="00F71C76"/>
    <w:rsid w:val="00F72034"/>
    <w:rsid w:val="00F72351"/>
    <w:rsid w:val="00F7308F"/>
    <w:rsid w:val="00F7592F"/>
    <w:rsid w:val="00F764AB"/>
    <w:rsid w:val="00F76F23"/>
    <w:rsid w:val="00F81747"/>
    <w:rsid w:val="00F822B5"/>
    <w:rsid w:val="00F84FB1"/>
    <w:rsid w:val="00F859B4"/>
    <w:rsid w:val="00F86552"/>
    <w:rsid w:val="00F916FC"/>
    <w:rsid w:val="00F979C7"/>
    <w:rsid w:val="00FA180F"/>
    <w:rsid w:val="00FA4A3A"/>
    <w:rsid w:val="00FA6E86"/>
    <w:rsid w:val="00FB1739"/>
    <w:rsid w:val="00FB4441"/>
    <w:rsid w:val="00FB5C9E"/>
    <w:rsid w:val="00FB5F18"/>
    <w:rsid w:val="00FB7DF5"/>
    <w:rsid w:val="00FC76FD"/>
    <w:rsid w:val="00FD041A"/>
    <w:rsid w:val="00FD3531"/>
    <w:rsid w:val="00FD453D"/>
    <w:rsid w:val="00FD59D6"/>
    <w:rsid w:val="00FD5A63"/>
    <w:rsid w:val="00FD5E87"/>
    <w:rsid w:val="00FD6A25"/>
    <w:rsid w:val="00FD7D20"/>
    <w:rsid w:val="00FE0F45"/>
    <w:rsid w:val="00FE3093"/>
    <w:rsid w:val="00FE5655"/>
    <w:rsid w:val="00FF0F21"/>
    <w:rsid w:val="00FF3FCE"/>
    <w:rsid w:val="00FF672E"/>
    <w:rsid w:val="00FF675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B783931"/>
  <w15:docId w15:val="{FCFA8D97-6C80-41EA-9150-349DF513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0F8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61A42"/>
    <w:pPr>
      <w:keepNext/>
      <w:numPr>
        <w:numId w:val="1"/>
      </w:numPr>
      <w:spacing w:before="240" w:after="60"/>
      <w:outlineLvl w:val="0"/>
    </w:pPr>
    <w:rPr>
      <w:b/>
      <w:noProof/>
      <w:kern w:val="2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90C03"/>
    <w:pPr>
      <w:keepNext/>
      <w:numPr>
        <w:ilvl w:val="1"/>
        <w:numId w:val="1"/>
      </w:numPr>
      <w:spacing w:before="240" w:after="60"/>
      <w:ind w:left="576"/>
      <w:outlineLvl w:val="1"/>
    </w:pPr>
    <w:rPr>
      <w:bCs/>
      <w:iCs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968A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968A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968A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968A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968A2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qFormat/>
    <w:rsid w:val="00D57C1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968A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61A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61A42"/>
    <w:pPr>
      <w:tabs>
        <w:tab w:val="center" w:pos="4536"/>
        <w:tab w:val="right" w:pos="9072"/>
      </w:tabs>
    </w:pPr>
  </w:style>
  <w:style w:type="paragraph" w:customStyle="1" w:styleId="Institut">
    <w:name w:val="Institut"/>
    <w:basedOn w:val="Standard"/>
    <w:rsid w:val="00861A42"/>
    <w:pPr>
      <w:framePr w:w="6124" w:h="425" w:wrap="around" w:vAnchor="page" w:hAnchor="text" w:x="1" w:y="1305"/>
      <w:tabs>
        <w:tab w:val="left" w:pos="454"/>
      </w:tabs>
    </w:pPr>
    <w:rPr>
      <w:rFonts w:ascii="Frutiger 45 Light" w:hAnsi="Frutiger 45 Light"/>
      <w:b/>
      <w:noProof/>
      <w:color w:val="454545"/>
      <w:sz w:val="18"/>
      <w:szCs w:val="20"/>
    </w:rPr>
  </w:style>
  <w:style w:type="character" w:styleId="Funotenzeichen">
    <w:name w:val="footnote reference"/>
    <w:semiHidden/>
    <w:rsid w:val="00861A42"/>
    <w:rPr>
      <w:position w:val="6"/>
      <w:sz w:val="16"/>
    </w:rPr>
  </w:style>
  <w:style w:type="paragraph" w:styleId="Funotentext">
    <w:name w:val="footnote text"/>
    <w:basedOn w:val="Standard"/>
    <w:semiHidden/>
    <w:rsid w:val="00861A42"/>
    <w:rPr>
      <w:rFonts w:ascii="New York" w:hAnsi="New York"/>
      <w:noProof/>
      <w:sz w:val="20"/>
      <w:szCs w:val="20"/>
    </w:rPr>
  </w:style>
  <w:style w:type="paragraph" w:styleId="Textkrper2">
    <w:name w:val="Body Text 2"/>
    <w:basedOn w:val="Standard"/>
    <w:rsid w:val="00B17F4A"/>
    <w:pPr>
      <w:keepNext/>
      <w:spacing w:before="100" w:line="320" w:lineRule="atLeast"/>
      <w:jc w:val="both"/>
    </w:pPr>
    <w:rPr>
      <w:noProof/>
      <w:szCs w:val="20"/>
    </w:rPr>
  </w:style>
  <w:style w:type="character" w:styleId="Hyperlink">
    <w:name w:val="Hyperlink"/>
    <w:uiPriority w:val="99"/>
    <w:rsid w:val="00DC25CB"/>
    <w:rPr>
      <w:color w:val="0000FF"/>
      <w:u w:val="single"/>
    </w:rPr>
  </w:style>
  <w:style w:type="paragraph" w:customStyle="1" w:styleId="Default">
    <w:name w:val="Default"/>
    <w:uiPriority w:val="99"/>
    <w:rsid w:val="00F6001E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character" w:styleId="Kommentarzeichen">
    <w:name w:val="annotation reference"/>
    <w:semiHidden/>
    <w:rsid w:val="00FA6E86"/>
    <w:rPr>
      <w:sz w:val="16"/>
      <w:szCs w:val="16"/>
    </w:rPr>
  </w:style>
  <w:style w:type="paragraph" w:styleId="Kommentartext">
    <w:name w:val="annotation text"/>
    <w:basedOn w:val="Standard"/>
    <w:semiHidden/>
    <w:rsid w:val="00FA6E8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A6E8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FA6E86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qFormat/>
    <w:rsid w:val="00D66A93"/>
    <w:pPr>
      <w:tabs>
        <w:tab w:val="left" w:pos="440"/>
        <w:tab w:val="right" w:leader="dot" w:pos="9062"/>
      </w:tabs>
      <w:spacing w:line="276" w:lineRule="auto"/>
    </w:pPr>
    <w:rPr>
      <w:rFonts w:cs="Arial"/>
      <w:b/>
      <w:noProof/>
    </w:rPr>
  </w:style>
  <w:style w:type="character" w:styleId="Seitenzahl">
    <w:name w:val="page number"/>
    <w:basedOn w:val="Absatz-Standardschriftart"/>
    <w:rsid w:val="00075C3F"/>
  </w:style>
  <w:style w:type="paragraph" w:styleId="Textkrper3">
    <w:name w:val="Body Text 3"/>
    <w:basedOn w:val="Standard"/>
    <w:rsid w:val="00B07C56"/>
    <w:pPr>
      <w:spacing w:after="120"/>
    </w:pPr>
    <w:rPr>
      <w:sz w:val="16"/>
      <w:szCs w:val="16"/>
    </w:rPr>
  </w:style>
  <w:style w:type="paragraph" w:styleId="Textkrper">
    <w:name w:val="Body Text"/>
    <w:basedOn w:val="Standard"/>
    <w:rsid w:val="00986F34"/>
    <w:pPr>
      <w:spacing w:after="120"/>
    </w:pPr>
  </w:style>
  <w:style w:type="character" w:styleId="Fett">
    <w:name w:val="Strong"/>
    <w:qFormat/>
    <w:rsid w:val="00885807"/>
    <w:rPr>
      <w:b/>
      <w:bCs/>
    </w:rPr>
  </w:style>
  <w:style w:type="table" w:styleId="Tabellenraster">
    <w:name w:val="Table Grid"/>
    <w:basedOn w:val="NormaleTabelle"/>
    <w:uiPriority w:val="59"/>
    <w:rsid w:val="000D48E8"/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D90C03"/>
    <w:rPr>
      <w:rFonts w:ascii="Arial" w:hAnsi="Arial"/>
      <w:bCs/>
      <w:iCs/>
      <w:sz w:val="24"/>
      <w:szCs w:val="28"/>
      <w:u w:val="single"/>
    </w:rPr>
  </w:style>
  <w:style w:type="character" w:customStyle="1" w:styleId="berschrift3Zchn">
    <w:name w:val="Überschrift 3 Zchn"/>
    <w:link w:val="berschrift3"/>
    <w:rsid w:val="008968A2"/>
    <w:rPr>
      <w:rFonts w:ascii="Cambria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8968A2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8968A2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8968A2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8968A2"/>
    <w:rPr>
      <w:rFonts w:ascii="Calibri" w:hAnsi="Calibri"/>
      <w:sz w:val="24"/>
      <w:szCs w:val="24"/>
    </w:rPr>
  </w:style>
  <w:style w:type="character" w:customStyle="1" w:styleId="berschrift9Zchn">
    <w:name w:val="Überschrift 9 Zchn"/>
    <w:link w:val="berschrift9"/>
    <w:semiHidden/>
    <w:rsid w:val="008968A2"/>
    <w:rPr>
      <w:rFonts w:ascii="Cambria" w:hAnsi="Cambria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qFormat/>
    <w:rsid w:val="0016757E"/>
    <w:pPr>
      <w:tabs>
        <w:tab w:val="left" w:pos="993"/>
        <w:tab w:val="right" w:leader="dot" w:pos="9062"/>
      </w:tabs>
      <w:spacing w:line="276" w:lineRule="auto"/>
      <w:ind w:left="993" w:hanging="753"/>
    </w:pPr>
    <w:rPr>
      <w:rFonts w:cs="Arial"/>
      <w:noProof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66A9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noProof w:val="0"/>
      <w:color w:val="365F91"/>
      <w:kern w:val="0"/>
      <w:sz w:val="28"/>
      <w:szCs w:val="28"/>
    </w:rPr>
  </w:style>
  <w:style w:type="paragraph" w:styleId="Index1">
    <w:name w:val="index 1"/>
    <w:basedOn w:val="Standard"/>
    <w:next w:val="Standard"/>
    <w:autoRedefine/>
    <w:rsid w:val="00D66A93"/>
    <w:pPr>
      <w:ind w:left="240" w:hanging="24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D66A9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berarbeitung">
    <w:name w:val="Revision"/>
    <w:hidden/>
    <w:uiPriority w:val="99"/>
    <w:semiHidden/>
    <w:rsid w:val="0021424F"/>
    <w:rPr>
      <w:sz w:val="24"/>
      <w:szCs w:val="24"/>
    </w:rPr>
  </w:style>
  <w:style w:type="character" w:customStyle="1" w:styleId="SprechblasentextZchn">
    <w:name w:val="Sprechblasentext Zchn"/>
    <w:link w:val="Sprechblasentext"/>
    <w:uiPriority w:val="99"/>
    <w:semiHidden/>
    <w:rsid w:val="009F1D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0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nhideWhenUsed/>
    <w:qFormat/>
    <w:rsid w:val="003F43E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56109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31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700%20Projekttr&#228;ger\0730%20Vorlagen%20und%20Beispiele\2020-07-16_Statusbericht_V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A9D18FC413452391E828A2DF275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B5230-ED55-4684-9F50-045CD4FB99C3}"/>
      </w:docPartPr>
      <w:docPartBody>
        <w:p w:rsidR="008D310C" w:rsidRDefault="008D310C">
          <w:pPr>
            <w:pStyle w:val="2FA9D18FC413452391E828A2DF2758F1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581EAE1D504F7BB41E11038C4AB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6AD0A-6EB2-4854-BAEA-A2EB268E6C69}"/>
      </w:docPartPr>
      <w:docPartBody>
        <w:p w:rsidR="008D310C" w:rsidRDefault="008D310C">
          <w:pPr>
            <w:pStyle w:val="E3581EAE1D504F7BB41E11038C4ABB7A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787D6AD6B7441E8B203A3E6DE510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0E3AE-AEED-43D7-A172-D14AF62CEB18}"/>
      </w:docPartPr>
      <w:docPartBody>
        <w:p w:rsidR="008D310C" w:rsidRDefault="008D310C">
          <w:pPr>
            <w:pStyle w:val="7787D6AD6B7441E8B203A3E6DE5104B4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D3C48EF800A4A5C8DE8205618A80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9B977-53AB-4F29-9D60-9396F6E5A671}"/>
      </w:docPartPr>
      <w:docPartBody>
        <w:p w:rsidR="008D310C" w:rsidRDefault="008D310C">
          <w:pPr>
            <w:pStyle w:val="ED3C48EF800A4A5C8DE8205618A809AD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DBE93C51F6541FB91DFCE3FA7C28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2733-08D5-41D1-8BB8-99A9E053A69A}"/>
      </w:docPartPr>
      <w:docPartBody>
        <w:p w:rsidR="008D310C" w:rsidRDefault="008D310C">
          <w:pPr>
            <w:pStyle w:val="6DBE93C51F6541FB91DFCE3FA7C28FBB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4BA504640F3487CAB72858093D2D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B2422-638E-48E4-8A83-7C60A9F8DDA1}"/>
      </w:docPartPr>
      <w:docPartBody>
        <w:p w:rsidR="008D310C" w:rsidRDefault="008D310C">
          <w:pPr>
            <w:pStyle w:val="44BA504640F3487CAB72858093D2D545"/>
          </w:pPr>
          <w:r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0C"/>
    <w:rsid w:val="001E055D"/>
    <w:rsid w:val="00265E6C"/>
    <w:rsid w:val="002F6318"/>
    <w:rsid w:val="003701AE"/>
    <w:rsid w:val="00781B14"/>
    <w:rsid w:val="008D310C"/>
    <w:rsid w:val="00C90C2C"/>
    <w:rsid w:val="00D439B9"/>
    <w:rsid w:val="00E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2FA9D18FC413452391E828A2DF2758F1">
    <w:name w:val="2FA9D18FC413452391E828A2DF2758F1"/>
  </w:style>
  <w:style w:type="paragraph" w:customStyle="1" w:styleId="E3581EAE1D504F7BB41E11038C4ABB7A">
    <w:name w:val="E3581EAE1D504F7BB41E11038C4ABB7A"/>
  </w:style>
  <w:style w:type="paragraph" w:customStyle="1" w:styleId="7787D6AD6B7441E8B203A3E6DE5104B4">
    <w:name w:val="7787D6AD6B7441E8B203A3E6DE5104B4"/>
  </w:style>
  <w:style w:type="paragraph" w:customStyle="1" w:styleId="ED3C48EF800A4A5C8DE8205618A809AD">
    <w:name w:val="ED3C48EF800A4A5C8DE8205618A809AD"/>
  </w:style>
  <w:style w:type="paragraph" w:customStyle="1" w:styleId="6DBE93C51F6541FB91DFCE3FA7C28FBB">
    <w:name w:val="6DBE93C51F6541FB91DFCE3FA7C28FBB"/>
  </w:style>
  <w:style w:type="paragraph" w:customStyle="1" w:styleId="44BA504640F3487CAB72858093D2D545">
    <w:name w:val="44BA504640F3487CAB72858093D2D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site ID-GE Intern-gelenktes dezentrales Dokument" ma:contentTypeID="0x010100FF1EEE1DF1094C79ADD3BB476421F7CD000F4165A0F3B827489BC3A764650CF998004D4DE5EFE419174CB5ED25CF90D374A2002556F58974DDEE4EB923412BA4780A2F" ma:contentTypeVersion="6" ma:contentTypeDescription="Inhaltstyp" ma:contentTypeScope="" ma:versionID="db42daa96e3b8cc54ad5a37ce79b2e52">
  <xsd:schema xmlns:xsd="http://www.w3.org/2001/XMLSchema" xmlns:xs="http://www.w3.org/2001/XMLSchema" xmlns:p="http://schemas.microsoft.com/office/2006/metadata/properties" xmlns:ns3="33d5fd18-f830-4585-b7ae-f3a37449555c" xmlns:ns4="5b2d242c-60b6-42f0-8c18-0ea73386d576" xmlns:ns5="5a0566cd-a4b5-4940-814f-ca47b83175ea" targetNamespace="http://schemas.microsoft.com/office/2006/metadata/properties" ma:root="true" ma:fieldsID="c804944a8ce599b7108e2748d51c9c70" ns3:_="" ns4:_="" ns5:_="">
    <xsd:import namespace="33d5fd18-f830-4585-b7ae-f3a37449555c"/>
    <xsd:import namespace="5b2d242c-60b6-42f0-8c18-0ea73386d576"/>
    <xsd:import namespace="5a0566cd-a4b5-4940-814f-ca47b83175ea"/>
    <xsd:element name="properties">
      <xsd:complexType>
        <xsd:sequence>
          <xsd:element name="documentManagement">
            <xsd:complexType>
              <xsd:all>
                <xsd:element ref="ns3:la42beab7dd7433e8f842d53ed9e8210" minOccurs="0"/>
                <xsd:element ref="ns4:TaxCatchAll" minOccurs="0"/>
                <xsd:element ref="ns3:g254e2eea4904533975dc5293b8d7ad0" minOccurs="0"/>
                <xsd:element ref="ns3:m5b2d2b902794442ab313cdbaca06510" minOccurs="0"/>
                <xsd:element ref="ns3:ecee9094b42a4226b92bbebc9099ae81" minOccurs="0"/>
                <xsd:element ref="ns3:Teamsite_x0020_Rubrike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fd18-f830-4585-b7ae-f3a37449555c" elementFormDefault="qualified">
    <xsd:import namespace="http://schemas.microsoft.com/office/2006/documentManagement/types"/>
    <xsd:import namespace="http://schemas.microsoft.com/office/infopath/2007/PartnerControls"/>
    <xsd:element name="la42beab7dd7433e8f842d53ed9e8210" ma:index="11" nillable="true" ma:taxonomy="true" ma:internalName="la42beab7dd7433e8f842d53ed9e8210" ma:taxonomyFieldName="ptThemen" ma:displayName="Themen (Mehrfachauswahl)" ma:default="" ma:fieldId="{5a42beab-7dd7-433e-8f84-2d53ed9e8210}" ma:taxonomyMulti="true" ma:sspId="47807b38-ab96-4aaf-95c0-c22aba7a057c" ma:termSetId="6d1629b6-9b50-4cab-ba34-11d1e199ce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54e2eea4904533975dc5293b8d7ad0" ma:index="14" nillable="true" ma:taxonomy="true" ma:internalName="g254e2eea4904533975dc5293b8d7ad0" ma:taxonomyFieldName="ptProzess" ma:displayName="Prozess (Mehrfachauswahl)" ma:default="" ma:fieldId="{0254e2ee-a490-4533-975d-c5293b8d7ad0}" ma:taxonomyMulti="true" ma:sspId="47807b38-ab96-4aaf-95c0-c22aba7a057c" ma:termSetId="9df4d724-4aa0-4290-b02c-9a2a817da2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b2d2b902794442ab313cdbaca06510" ma:index="15" nillable="true" ma:taxonomy="true" ma:internalName="m5b2d2b902794442ab313cdbaca06510" ma:taxonomyFieldName="ptDokumenttyp" ma:displayName="Dokumenttyp" ma:default="" ma:fieldId="{65b2d2b9-0279-4442-ab31-3cdbaca06510}" ma:sspId="47807b38-ab96-4aaf-95c0-c22aba7a057c" ma:termSetId="510a9b5c-ede8-4a7e-be32-3311a78f24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e9094b42a4226b92bbebc9099ae81" ma:index="16" nillable="true" ma:taxonomy="true" ma:internalName="ecee9094b42a4226b92bbebc9099ae81" ma:taxonomyFieldName="ptInstitutionen" ma:displayName="Institutionen (Mehrfachauswahl)" ma:default="" ma:fieldId="{ecee9094-b42a-4226-b92b-bebc9099ae81}" ma:taxonomyMulti="true" ma:sspId="47807b38-ab96-4aaf-95c0-c22aba7a057c" ma:termSetId="0fbaa5dc-6ad3-4d45-a3cd-9415f5bfaf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eamsite_x0020_Rubriken" ma:index="17" nillable="true" ma:displayName="Teamsite Rubriken" ma:list="{4fbb527e-74dc-4d50-91c1-837b351c7456}" ma:internalName="Teamsite_x0020_Rubrike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242c-60b6-42f0-8c18-0ea73386d5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iespalte &quot;Alle abfangen&quot;" ma:hidden="true" ma:list="{ae3fd146-0983-48ca-8f31-8476a39b1e01}" ma:internalName="TaxCatchAll" ma:readOnly="false" ma:showField="CatchAllData" ma:web="5b2d242c-60b6-42f0-8c18-0ea73386d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66cd-a4b5-4940-814f-ca47b831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ite_x0020_Rubriken xmlns="33d5fd18-f830-4585-b7ae-f3a37449555c">
      <Value>7</Value>
    </Teamsite_x0020_Rubriken>
    <TaxCatchAll xmlns="5b2d242c-60b6-42f0-8c18-0ea73386d576">
      <Value>11</Value>
      <Value>13</Value>
      <Value>18</Value>
      <Value>66</Value>
    </TaxCatchAll>
    <g254e2eea4904533975dc5293b8d7ad0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Antragsbearbeitung</TermName>
          <TermId xmlns="http://schemas.microsoft.com/office/infopath/2007/PartnerControls">5984abe4-be7b-458e-b09d-3caa44bd45ce</TermId>
        </TermInfo>
      </Terms>
    </g254e2eea4904533975dc5293b8d7ad0>
    <ecee9094b42a4226b92bbebc9099ae81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G-BA</TermName>
          <TermId xmlns="http://schemas.microsoft.com/office/infopath/2007/PartnerControls">f0fac6e7-ee9c-4928-ae2c-7e457602a70a</TermId>
        </TermInfo>
      </Terms>
    </ecee9094b42a4226b92bbebc9099ae81>
    <m5b2d2b902794442ab313cdbaca06510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Vorgabedokumente</TermName>
          <TermId xmlns="http://schemas.microsoft.com/office/infopath/2007/PartnerControls">146e167c-f011-4229-9c46-4e0dbb8b65ec</TermId>
        </TermInfo>
      </Terms>
    </m5b2d2b902794442ab313cdbaca06510>
    <la42beab7dd7433e8f842d53ed9e8210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Antragsprüfung</TermName>
          <TermId xmlns="http://schemas.microsoft.com/office/infopath/2007/PartnerControls">4ec0d590-01b0-4398-a4a0-0aa0dfc9d063</TermId>
        </TermInfo>
      </Terms>
    </la42beab7dd7433e8f842d53ed9e821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A8D9E-5DF7-4D96-BBA5-6A387DDC1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fd18-f830-4585-b7ae-f3a37449555c"/>
    <ds:schemaRef ds:uri="5b2d242c-60b6-42f0-8c18-0ea73386d576"/>
    <ds:schemaRef ds:uri="5a0566cd-a4b5-4940-814f-ca47b831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C3F14-68F1-42E9-B94C-17508561D42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5b2d242c-60b6-42f0-8c18-0ea73386d576"/>
    <ds:schemaRef ds:uri="http://schemas.microsoft.com/office/2006/metadata/properties"/>
    <ds:schemaRef ds:uri="http://purl.org/dc/elements/1.1/"/>
    <ds:schemaRef ds:uri="33d5fd18-f830-4585-b7ae-f3a37449555c"/>
    <ds:schemaRef ds:uri="5a0566cd-a4b5-4940-814f-ca47b83175ea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C012C0-CC56-48E6-BA07-47BAED72C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95C52-10C1-4EF6-BBEA-0596ECBBC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2020-07-16_Statusbericht_VSF.dotx</Template>
  <TotalTime>0</TotalTime>
  <Pages>2</Pages>
  <Words>644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Quartalsbericht G-BA</vt:lpstr>
    </vt:vector>
  </TitlesOfParts>
  <Company>PT-DLR</Company>
  <LinksUpToDate>false</LinksUpToDate>
  <CharactersWithSpaces>4698</CharactersWithSpaces>
  <SharedDoc>false</SharedDoc>
  <HLinks>
    <vt:vector size="156" baseType="variant">
      <vt:variant>
        <vt:i4>7077925</vt:i4>
      </vt:variant>
      <vt:variant>
        <vt:i4>138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135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132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129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126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123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_Toc352524216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_Toc352524215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_Toc352524214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_Toc352524213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_Toc352524212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_Toc352524211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_Toc352524210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_Toc352524209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_Toc352524208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_Toc352524207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_Toc352524206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_Toc352524205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_Toc352524204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_Toc352524203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_Toc352524202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_Toc352524201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_Toc352524200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_Toc352524199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_Toc352524198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_Toc352524197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Statusbericht_MedLL_ID-GE</dc:title>
  <dc:creator>Zippel, Sandra</dc:creator>
  <cp:lastModifiedBy>Birgit Löer</cp:lastModifiedBy>
  <cp:revision>2</cp:revision>
  <cp:lastPrinted>2016-09-15T11:51:00Z</cp:lastPrinted>
  <dcterms:created xsi:type="dcterms:W3CDTF">2025-08-20T11:07:00Z</dcterms:created>
  <dcterms:modified xsi:type="dcterms:W3CDTF">2025-08-20T11:07:00Z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1947771830</vt:i4>
  </property>
  <property fmtid="{D5CDD505-2E9C-101B-9397-08002B2CF9AE}" pid="3" name="ContentTypeId">
    <vt:lpwstr>0x010100FF1EEE1DF1094C79ADD3BB476421F7CD000F4165A0F3B827489BC3A764650CF998004D4DE5EFE419174CB5ED25CF90D374A2002556F58974DDEE4EB923412BA4780A2F</vt:lpwstr>
  </property>
  <property fmtid="{D5CDD505-2E9C-101B-9397-08002B2CF9AE}" pid="4" name="ptInstitutionen">
    <vt:lpwstr>66;#G-BA|f0fac6e7-ee9c-4928-ae2c-7e457602a70a</vt:lpwstr>
  </property>
  <property fmtid="{D5CDD505-2E9C-101B-9397-08002B2CF9AE}" pid="5" name="ptThemen">
    <vt:lpwstr>13;#Antragsprüfung|4ec0d590-01b0-4398-a4a0-0aa0dfc9d063</vt:lpwstr>
  </property>
  <property fmtid="{D5CDD505-2E9C-101B-9397-08002B2CF9AE}" pid="6" name="ptProzess">
    <vt:lpwstr>11;#Antragsbearbeitung|5984abe4-be7b-458e-b09d-3caa44bd45ce</vt:lpwstr>
  </property>
  <property fmtid="{D5CDD505-2E9C-101B-9397-08002B2CF9AE}" pid="7" name="ptDokumenttyp">
    <vt:lpwstr>18;#Vorgabedokumente|146e167c-f011-4229-9c46-4e0dbb8b65ec</vt:lpwstr>
  </property>
</Properties>
</file>